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5423"/>
      </w:tblGrid>
      <w:tr w:rsidR="00363EDC" w:rsidRPr="00B04859" w14:paraId="07B931C3" w14:textId="77777777" w:rsidTr="004A40B7">
        <w:tc>
          <w:tcPr>
            <w:tcW w:w="11700" w:type="dxa"/>
            <w:gridSpan w:val="2"/>
            <w:shd w:val="clear" w:color="auto" w:fill="D9D9D9"/>
          </w:tcPr>
          <w:p w14:paraId="2FBD2ECD" w14:textId="77777777" w:rsidR="00363EDC" w:rsidRPr="00B04859" w:rsidRDefault="002660DA" w:rsidP="009730CE">
            <w:pPr>
              <w:jc w:val="center"/>
              <w:rPr>
                <w:rFonts w:ascii="Sylfaen" w:hAnsi="Sylfaen" w:cs="Sylfaen"/>
                <w:b/>
                <w:noProof/>
                <w:sz w:val="24"/>
                <w:szCs w:val="24"/>
                <w:u w:val="single"/>
                <w:lang w:val="ka-GE"/>
              </w:rPr>
            </w:pPr>
            <w:r w:rsidRPr="00B04859">
              <w:rPr>
                <w:rFonts w:ascii="Sylfaen" w:hAnsi="Sylfaen" w:cs="Sylfaen"/>
                <w:b/>
                <w:noProof/>
                <w:sz w:val="24"/>
                <w:szCs w:val="24"/>
                <w:u w:val="single"/>
                <w:lang w:val="ka-GE"/>
              </w:rPr>
              <w:t>სადეპოზიტო სერტიფიკატის</w:t>
            </w:r>
            <w:r w:rsidR="00DC6B20" w:rsidRPr="00B04859">
              <w:rPr>
                <w:rFonts w:ascii="Sylfaen" w:hAnsi="Sylfaen" w:cs="Sylfaen"/>
                <w:b/>
                <w:noProof/>
                <w:sz w:val="24"/>
                <w:szCs w:val="24"/>
                <w:u w:val="single"/>
                <w:lang w:val="ka-GE"/>
              </w:rPr>
              <w:t xml:space="preserve"> </w:t>
            </w:r>
            <w:r w:rsidR="00363EDC" w:rsidRPr="00B04859">
              <w:rPr>
                <w:rFonts w:ascii="Sylfaen" w:hAnsi="Sylfaen" w:cs="Sylfaen"/>
                <w:b/>
                <w:noProof/>
                <w:sz w:val="24"/>
                <w:szCs w:val="24"/>
                <w:u w:val="single"/>
                <w:lang w:val="ka-GE"/>
              </w:rPr>
              <w:t>ხელშეკრულების მნიშვნელოვანი პირობები</w:t>
            </w:r>
          </w:p>
        </w:tc>
      </w:tr>
      <w:tr w:rsidR="004D6843" w:rsidRPr="00B04859" w14:paraId="0B96E29A" w14:textId="77777777" w:rsidTr="00174EFF">
        <w:trPr>
          <w:trHeight w:val="656"/>
        </w:trPr>
        <w:tc>
          <w:tcPr>
            <w:tcW w:w="11700" w:type="dxa"/>
            <w:gridSpan w:val="2"/>
            <w:shd w:val="clear" w:color="auto" w:fill="D9D9D9"/>
          </w:tcPr>
          <w:p w14:paraId="66B6BDA9" w14:textId="700A3EDB" w:rsidR="004D6843" w:rsidRPr="008D6ED6" w:rsidRDefault="00174EFF" w:rsidP="00174EFF">
            <w:pPr>
              <w:jc w:val="center"/>
              <w:rPr>
                <w:rFonts w:ascii="Sylfaen" w:hAnsi="Sylfaen" w:cs="Sylfaen"/>
                <w:b/>
                <w:noProof/>
                <w:sz w:val="24"/>
                <w:szCs w:val="24"/>
                <w:u w:val="single"/>
                <w:lang w:val="ka-GE"/>
              </w:rPr>
            </w:pPr>
            <w:r w:rsidRPr="008D6ED6">
              <w:rPr>
                <w:rFonts w:ascii="Sylfaen" w:hAnsi="Sylfaen" w:cs="Sylfaen"/>
                <w:b/>
                <w:noProof/>
                <w:sz w:val="24"/>
                <w:szCs w:val="24"/>
                <w:u w:val="single"/>
                <w:lang w:val="ka-GE"/>
              </w:rPr>
              <w:t>აღნიშნული სადეპოზიტო სერტიფიკატი არის სტანდარტული სადეპოზიტო სერტიფიკატი და მისი პირობები შეესაბამება სტანდარტული სადეპოზიტო სერტიფიკატების დებულების მოთხოვნებს</w:t>
            </w:r>
          </w:p>
        </w:tc>
      </w:tr>
      <w:tr w:rsidR="006F13E2" w:rsidRPr="00B04859" w14:paraId="61934DF1" w14:textId="77777777" w:rsidTr="004A40B7">
        <w:tc>
          <w:tcPr>
            <w:tcW w:w="11700" w:type="dxa"/>
            <w:gridSpan w:val="2"/>
            <w:shd w:val="clear" w:color="auto" w:fill="F2F2F2"/>
          </w:tcPr>
          <w:p w14:paraId="367FD821" w14:textId="77777777" w:rsidR="00363EDC" w:rsidRPr="008D6ED6" w:rsidRDefault="002660DA" w:rsidP="006F13E2">
            <w:pPr>
              <w:jc w:val="center"/>
              <w:rPr>
                <w:rFonts w:ascii="Sylfaen" w:hAnsi="Sylfaen" w:cs="Sylfaen"/>
                <w:b/>
                <w:noProof/>
                <w:sz w:val="24"/>
                <w:szCs w:val="24"/>
                <w:u w:val="single"/>
                <w:lang w:val="ka-GE"/>
              </w:rPr>
            </w:pPr>
            <w:r w:rsidRPr="00B04859">
              <w:rPr>
                <w:rFonts w:ascii="Sylfaen" w:hAnsi="Sylfaen" w:cs="Sylfaen"/>
                <w:b/>
                <w:noProof/>
                <w:sz w:val="24"/>
                <w:szCs w:val="24"/>
                <w:u w:val="single"/>
                <w:lang w:val="ka-GE"/>
              </w:rPr>
              <w:t>სადეპოზიტო სერტიფიკატის</w:t>
            </w:r>
            <w:r w:rsidR="00DC6B20" w:rsidRPr="00B04859">
              <w:rPr>
                <w:rFonts w:ascii="Sylfaen" w:hAnsi="Sylfaen" w:cs="Sylfaen"/>
                <w:b/>
                <w:noProof/>
                <w:sz w:val="24"/>
                <w:szCs w:val="24"/>
                <w:u w:val="single"/>
                <w:lang w:val="ka-GE"/>
              </w:rPr>
              <w:t xml:space="preserve"> </w:t>
            </w:r>
            <w:r w:rsidR="00570312" w:rsidRPr="00B04859">
              <w:rPr>
                <w:rFonts w:ascii="Sylfaen" w:hAnsi="Sylfaen" w:cs="Sylfaen"/>
                <w:b/>
                <w:noProof/>
                <w:sz w:val="24"/>
                <w:szCs w:val="24"/>
                <w:u w:val="single"/>
                <w:lang w:val="ka-GE"/>
              </w:rPr>
              <w:t>შეძენის შეთანხმება</w:t>
            </w:r>
            <w:r w:rsidR="00DC6B20" w:rsidRPr="00B04859">
              <w:rPr>
                <w:rFonts w:ascii="Sylfaen" w:hAnsi="Sylfaen" w:cs="Sylfaen"/>
                <w:b/>
                <w:noProof/>
                <w:sz w:val="24"/>
                <w:szCs w:val="24"/>
                <w:u w:val="single"/>
                <w:lang w:val="ka-GE"/>
              </w:rPr>
              <w:t xml:space="preserve"> </w:t>
            </w:r>
            <w:r w:rsidR="00363EDC" w:rsidRPr="008D6ED6">
              <w:rPr>
                <w:rFonts w:ascii="Sylfaen" w:hAnsi="Sylfaen" w:cs="Sylfaen"/>
                <w:b/>
                <w:noProof/>
                <w:sz w:val="24"/>
                <w:szCs w:val="24"/>
                <w:u w:val="single"/>
                <w:lang w:val="ka-GE"/>
              </w:rPr>
              <w:t>N</w:t>
            </w:r>
            <w:r w:rsidR="006F13E2" w:rsidRPr="008D6ED6">
              <w:rPr>
                <w:rFonts w:ascii="Sylfaen" w:hAnsi="Sylfaen" w:cs="Sylfaen"/>
                <w:b/>
                <w:noProof/>
                <w:sz w:val="24"/>
                <w:szCs w:val="24"/>
                <w:u w:val="single"/>
                <w:lang w:val="ka-GE"/>
              </w:rPr>
              <w:t xml:space="preserve"> </w:t>
            </w:r>
            <w:r w:rsidR="006F13E2" w:rsidRPr="008D6ED6">
              <w:rPr>
                <w:rFonts w:ascii="Sylfaen" w:hAnsi="Sylfaen" w:cs="Sylfaen"/>
                <w:b/>
                <w:noProof/>
                <w:sz w:val="24"/>
                <w:szCs w:val="24"/>
                <w:u w:val="single"/>
                <w:lang w:val="ka-GE"/>
              </w:rPr>
              <w:fldChar w:fldCharType="begin">
                <w:ffData>
                  <w:name w:val="DepositNom"/>
                  <w:enabled/>
                  <w:calcOnExit w:val="0"/>
                  <w:textInput/>
                </w:ffData>
              </w:fldChar>
            </w:r>
            <w:r w:rsidR="006F13E2" w:rsidRPr="008D6ED6">
              <w:rPr>
                <w:rFonts w:ascii="Sylfaen" w:hAnsi="Sylfaen" w:cs="Sylfaen"/>
                <w:b/>
                <w:noProof/>
                <w:sz w:val="24"/>
                <w:szCs w:val="24"/>
                <w:u w:val="single"/>
                <w:lang w:val="ka-GE"/>
              </w:rPr>
              <w:instrText xml:space="preserve"> FORMTEXT </w:instrText>
            </w:r>
            <w:r w:rsidR="006F13E2" w:rsidRPr="008D6ED6">
              <w:rPr>
                <w:rFonts w:ascii="Sylfaen" w:hAnsi="Sylfaen" w:cs="Sylfaen"/>
                <w:b/>
                <w:noProof/>
                <w:sz w:val="24"/>
                <w:szCs w:val="24"/>
                <w:u w:val="single"/>
                <w:lang w:val="ka-GE"/>
              </w:rPr>
            </w:r>
            <w:r w:rsidR="006F13E2" w:rsidRPr="008D6ED6">
              <w:rPr>
                <w:rFonts w:ascii="Sylfaen" w:hAnsi="Sylfaen" w:cs="Sylfaen"/>
                <w:b/>
                <w:noProof/>
                <w:sz w:val="24"/>
                <w:szCs w:val="24"/>
                <w:u w:val="single"/>
                <w:lang w:val="ka-GE"/>
              </w:rPr>
              <w:fldChar w:fldCharType="separate"/>
            </w:r>
            <w:r w:rsidR="006F13E2" w:rsidRPr="008D6ED6">
              <w:rPr>
                <w:rFonts w:ascii="Sylfaen" w:hAnsi="Sylfaen" w:cs="Sylfaen"/>
                <w:b/>
                <w:noProof/>
                <w:sz w:val="24"/>
                <w:szCs w:val="24"/>
                <w:u w:val="single"/>
                <w:lang w:val="ka-GE"/>
              </w:rPr>
              <w:t> </w:t>
            </w:r>
            <w:r w:rsidR="006F13E2" w:rsidRPr="008D6ED6">
              <w:rPr>
                <w:rFonts w:ascii="Sylfaen" w:hAnsi="Sylfaen" w:cs="Sylfaen"/>
                <w:b/>
                <w:noProof/>
                <w:sz w:val="24"/>
                <w:szCs w:val="24"/>
                <w:u w:val="single"/>
                <w:lang w:val="ka-GE"/>
              </w:rPr>
              <w:t> </w:t>
            </w:r>
            <w:r w:rsidR="006F13E2" w:rsidRPr="008D6ED6">
              <w:rPr>
                <w:rFonts w:ascii="Sylfaen" w:hAnsi="Sylfaen" w:cs="Sylfaen"/>
                <w:b/>
                <w:noProof/>
                <w:sz w:val="24"/>
                <w:szCs w:val="24"/>
                <w:u w:val="single"/>
                <w:lang w:val="ka-GE"/>
              </w:rPr>
              <w:t> </w:t>
            </w:r>
            <w:r w:rsidR="006F13E2" w:rsidRPr="008D6ED6">
              <w:rPr>
                <w:rFonts w:ascii="Sylfaen" w:hAnsi="Sylfaen" w:cs="Sylfaen"/>
                <w:b/>
                <w:noProof/>
                <w:sz w:val="24"/>
                <w:szCs w:val="24"/>
                <w:u w:val="single"/>
                <w:lang w:val="ka-GE"/>
              </w:rPr>
              <w:t> </w:t>
            </w:r>
            <w:r w:rsidR="006F13E2" w:rsidRPr="008D6ED6">
              <w:rPr>
                <w:rFonts w:ascii="Sylfaen" w:hAnsi="Sylfaen" w:cs="Sylfaen"/>
                <w:b/>
                <w:noProof/>
                <w:sz w:val="24"/>
                <w:szCs w:val="24"/>
                <w:u w:val="single"/>
                <w:lang w:val="ka-GE"/>
              </w:rPr>
              <w:t> </w:t>
            </w:r>
            <w:r w:rsidR="006F13E2" w:rsidRPr="008D6ED6">
              <w:rPr>
                <w:rFonts w:ascii="Sylfaen" w:hAnsi="Sylfaen" w:cs="Sylfaen"/>
                <w:b/>
                <w:noProof/>
                <w:sz w:val="24"/>
                <w:szCs w:val="24"/>
                <w:u w:val="single"/>
                <w:lang w:val="ka-GE"/>
              </w:rPr>
              <w:fldChar w:fldCharType="end"/>
            </w:r>
          </w:p>
        </w:tc>
      </w:tr>
      <w:tr w:rsidR="00363EDC" w:rsidRPr="00B04859" w14:paraId="11D62992" w14:textId="77777777" w:rsidTr="004A40B7">
        <w:tc>
          <w:tcPr>
            <w:tcW w:w="11700" w:type="dxa"/>
            <w:gridSpan w:val="2"/>
            <w:shd w:val="clear" w:color="auto" w:fill="F2F2F2"/>
          </w:tcPr>
          <w:p w14:paraId="6B21FC3A" w14:textId="77777777" w:rsidR="00363EDC" w:rsidRPr="00B04859" w:rsidRDefault="00E2511F" w:rsidP="00EA358F">
            <w:pPr>
              <w:pStyle w:val="ListParagraph"/>
              <w:ind w:left="0"/>
              <w:contextualSpacing/>
              <w:rPr>
                <w:rFonts w:ascii="Sylfaen" w:hAnsi="Sylfaen"/>
                <w:b/>
                <w:noProof/>
                <w:sz w:val="24"/>
                <w:szCs w:val="24"/>
                <w:u w:val="single"/>
                <w:lang w:val="ka-GE"/>
              </w:rPr>
            </w:pPr>
            <w:r w:rsidRPr="00B04859">
              <w:rPr>
                <w:rFonts w:ascii="Sylfaen" w:hAnsi="Sylfaen"/>
                <w:b/>
                <w:noProof/>
                <w:sz w:val="24"/>
                <w:szCs w:val="24"/>
                <w:u w:val="single"/>
                <w:lang w:val="ka-GE"/>
              </w:rPr>
              <w:t>სადეპოზიტო სერტიფიკატის</w:t>
            </w:r>
            <w:r w:rsidR="00363EDC" w:rsidRPr="00B04859">
              <w:rPr>
                <w:rFonts w:ascii="Sylfaen" w:hAnsi="Sylfaen"/>
                <w:b/>
                <w:noProof/>
                <w:sz w:val="24"/>
                <w:szCs w:val="24"/>
                <w:u w:val="single"/>
                <w:lang w:val="ka-GE"/>
              </w:rPr>
              <w:t xml:space="preserve"> საპროცენტო განაკვეთი</w:t>
            </w:r>
          </w:p>
        </w:tc>
      </w:tr>
      <w:tr w:rsidR="00D67A90" w:rsidRPr="00B04859" w14:paraId="7486B8A3" w14:textId="77777777" w:rsidTr="00D67A90">
        <w:tc>
          <w:tcPr>
            <w:tcW w:w="6277" w:type="dxa"/>
            <w:shd w:val="clear" w:color="auto" w:fill="F2F2F2"/>
          </w:tcPr>
          <w:p w14:paraId="60057A1D" w14:textId="77777777" w:rsidR="00D67A90" w:rsidRPr="00B04859" w:rsidRDefault="00D67A90" w:rsidP="00D67A90">
            <w:pPr>
              <w:jc w:val="both"/>
              <w:rPr>
                <w:rFonts w:ascii="Sylfaen" w:hAnsi="Sylfaen"/>
                <w:sz w:val="24"/>
                <w:szCs w:val="24"/>
                <w:lang w:val="ka-GE"/>
              </w:rPr>
            </w:pPr>
            <w:r w:rsidRPr="00B04859">
              <w:rPr>
                <w:rFonts w:ascii="Sylfaen" w:hAnsi="Sylfaen"/>
                <w:sz w:val="24"/>
                <w:szCs w:val="24"/>
                <w:lang w:val="ka-GE"/>
              </w:rPr>
              <w:t xml:space="preserve"> წლიური საპროცენტო განაკვეთის ტიპი:      </w:t>
            </w:r>
          </w:p>
        </w:tc>
        <w:tc>
          <w:tcPr>
            <w:tcW w:w="5423" w:type="dxa"/>
            <w:shd w:val="clear" w:color="auto" w:fill="F2F2F2"/>
          </w:tcPr>
          <w:p w14:paraId="4D2A8D97" w14:textId="77777777" w:rsidR="00D67A90" w:rsidRPr="00B04859" w:rsidRDefault="00D67A90" w:rsidP="00D67A90">
            <w:pPr>
              <w:jc w:val="both"/>
              <w:rPr>
                <w:rFonts w:ascii="Sylfaen" w:hAnsi="Sylfaen"/>
                <w:sz w:val="24"/>
                <w:szCs w:val="24"/>
                <w:lang w:val="ka-GE"/>
              </w:rPr>
            </w:pPr>
            <w:r w:rsidRPr="00B04859">
              <w:rPr>
                <w:rFonts w:ascii="Sylfaen" w:hAnsi="Sylfaen"/>
                <w:sz w:val="24"/>
                <w:szCs w:val="24"/>
                <w:lang w:val="ka-GE"/>
              </w:rPr>
              <w:t>ფიქსირებული</w:t>
            </w:r>
          </w:p>
        </w:tc>
      </w:tr>
      <w:tr w:rsidR="00363EDC" w:rsidRPr="00B04859" w14:paraId="26947B89" w14:textId="77777777" w:rsidTr="00D67A90">
        <w:tc>
          <w:tcPr>
            <w:tcW w:w="6277" w:type="dxa"/>
          </w:tcPr>
          <w:p w14:paraId="6F663CCC" w14:textId="77777777" w:rsidR="00363EDC" w:rsidRPr="00B04859" w:rsidRDefault="002660DA" w:rsidP="007479E3">
            <w:pPr>
              <w:jc w:val="both"/>
              <w:rPr>
                <w:rFonts w:ascii="Sylfaen" w:hAnsi="Sylfaen"/>
                <w:noProof/>
                <w:sz w:val="24"/>
                <w:szCs w:val="24"/>
                <w:lang w:val="ka-GE"/>
              </w:rPr>
            </w:pPr>
            <w:r w:rsidRPr="00B04859">
              <w:rPr>
                <w:rFonts w:ascii="Sylfaen" w:hAnsi="Sylfaen"/>
                <w:sz w:val="24"/>
                <w:szCs w:val="24"/>
                <w:lang w:val="ka-GE"/>
              </w:rPr>
              <w:t>სადეპოზიტო სერტიფიკატის</w:t>
            </w:r>
            <w:r w:rsidR="00363EDC" w:rsidRPr="00B04859">
              <w:rPr>
                <w:rFonts w:ascii="Sylfaen" w:hAnsi="Sylfaen"/>
                <w:noProof/>
                <w:sz w:val="24"/>
                <w:szCs w:val="24"/>
                <w:lang w:val="ka-GE"/>
              </w:rPr>
              <w:t xml:space="preserve"> </w:t>
            </w:r>
            <w:r w:rsidR="00CE0D31" w:rsidRPr="00B04859">
              <w:rPr>
                <w:rFonts w:ascii="Sylfaen" w:hAnsi="Sylfaen"/>
                <w:noProof/>
                <w:sz w:val="24"/>
                <w:szCs w:val="24"/>
                <w:lang w:val="ka-GE"/>
              </w:rPr>
              <w:t xml:space="preserve">წლიური </w:t>
            </w:r>
            <w:r w:rsidR="00363EDC" w:rsidRPr="00B04859">
              <w:rPr>
                <w:rFonts w:ascii="Sylfaen" w:hAnsi="Sylfaen"/>
                <w:noProof/>
                <w:sz w:val="24"/>
                <w:szCs w:val="24"/>
                <w:lang w:val="ka-GE"/>
              </w:rPr>
              <w:t>საპროცენტო განაკვეთი:</w:t>
            </w:r>
          </w:p>
        </w:tc>
        <w:tc>
          <w:tcPr>
            <w:tcW w:w="5423" w:type="dxa"/>
          </w:tcPr>
          <w:p w14:paraId="40375A6A" w14:textId="77777777" w:rsidR="00363EDC" w:rsidRPr="00B04859" w:rsidRDefault="006F13E2" w:rsidP="006F13E2">
            <w:pPr>
              <w:jc w:val="both"/>
              <w:rPr>
                <w:rFonts w:ascii="Sylfaen" w:hAnsi="Sylfaen"/>
                <w:b/>
                <w:noProof/>
                <w:sz w:val="24"/>
                <w:szCs w:val="24"/>
                <w:lang w:val="ka-GE"/>
              </w:rPr>
            </w:pPr>
            <w:r w:rsidRPr="00B04859">
              <w:rPr>
                <w:rFonts w:ascii="Sylfaen" w:hAnsi="Sylfaen"/>
                <w:b/>
                <w:sz w:val="24"/>
                <w:szCs w:val="24"/>
                <w:lang w:val="ka-GE"/>
              </w:rPr>
              <w:fldChar w:fldCharType="begin">
                <w:ffData>
                  <w:name w:val="PercentRate"/>
                  <w:enabled/>
                  <w:calcOnExit w:val="0"/>
                  <w:textInput/>
                </w:ffData>
              </w:fldChar>
            </w:r>
            <w:r w:rsidRPr="00B04859">
              <w:rPr>
                <w:rFonts w:ascii="Sylfaen" w:hAnsi="Sylfaen"/>
                <w:b/>
                <w:sz w:val="24"/>
                <w:szCs w:val="24"/>
                <w:lang w:val="ka-GE"/>
              </w:rPr>
              <w:instrText xml:space="preserve"> FORMTEXT </w:instrText>
            </w:r>
            <w:r w:rsidRPr="00B04859">
              <w:rPr>
                <w:rFonts w:ascii="Sylfaen" w:hAnsi="Sylfaen"/>
                <w:b/>
                <w:sz w:val="24"/>
                <w:szCs w:val="24"/>
                <w:lang w:val="ka-GE"/>
              </w:rPr>
            </w:r>
            <w:r w:rsidRPr="00B04859">
              <w:rPr>
                <w:rFonts w:ascii="Sylfaen" w:hAnsi="Sylfaen"/>
                <w:b/>
                <w:sz w:val="24"/>
                <w:szCs w:val="24"/>
                <w:lang w:val="ka-GE"/>
              </w:rPr>
              <w:fldChar w:fldCharType="separate"/>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sz w:val="24"/>
                <w:szCs w:val="24"/>
                <w:lang w:val="ka-GE"/>
              </w:rPr>
              <w:fldChar w:fldCharType="end"/>
            </w:r>
          </w:p>
        </w:tc>
      </w:tr>
      <w:tr w:rsidR="00363EDC" w:rsidRPr="00B04859" w14:paraId="711B0F06" w14:textId="77777777" w:rsidTr="00D67A90">
        <w:tc>
          <w:tcPr>
            <w:tcW w:w="6277" w:type="dxa"/>
          </w:tcPr>
          <w:p w14:paraId="2954073F" w14:textId="77777777" w:rsidR="005021A0" w:rsidRPr="00B04859" w:rsidRDefault="002660DA" w:rsidP="006D328C">
            <w:pPr>
              <w:jc w:val="both"/>
              <w:rPr>
                <w:rFonts w:ascii="Sylfaen" w:hAnsi="Sylfaen"/>
                <w:sz w:val="24"/>
                <w:szCs w:val="24"/>
                <w:lang w:val="ka-GE"/>
              </w:rPr>
            </w:pPr>
            <w:r w:rsidRPr="00B04859">
              <w:rPr>
                <w:rFonts w:ascii="Sylfaen" w:hAnsi="Sylfaen"/>
                <w:sz w:val="24"/>
                <w:szCs w:val="24"/>
                <w:lang w:val="ka-GE"/>
              </w:rPr>
              <w:t>სადეპოზიტო სერტიფიკატის</w:t>
            </w:r>
            <w:r w:rsidR="00CE0D31" w:rsidRPr="00B04859">
              <w:rPr>
                <w:rFonts w:ascii="Sylfaen" w:hAnsi="Sylfaen"/>
                <w:sz w:val="24"/>
                <w:szCs w:val="24"/>
                <w:lang w:val="ka-GE"/>
              </w:rPr>
              <w:t xml:space="preserve"> ეფექტური</w:t>
            </w:r>
            <w:r w:rsidR="00363EDC" w:rsidRPr="00B04859">
              <w:rPr>
                <w:rFonts w:ascii="Sylfaen" w:hAnsi="Sylfaen"/>
                <w:sz w:val="24"/>
                <w:szCs w:val="24"/>
                <w:lang w:val="ka-GE"/>
              </w:rPr>
              <w:t xml:space="preserve"> საპროცენტო განაკვეთი:</w:t>
            </w:r>
          </w:p>
        </w:tc>
        <w:tc>
          <w:tcPr>
            <w:tcW w:w="5423" w:type="dxa"/>
          </w:tcPr>
          <w:p w14:paraId="17A6B283" w14:textId="77777777" w:rsidR="00363EDC" w:rsidRPr="00B04859" w:rsidRDefault="006F13E2" w:rsidP="002F518D">
            <w:pPr>
              <w:rPr>
                <w:rFonts w:ascii="Sylfaen" w:hAnsi="Sylfaen"/>
                <w:b/>
                <w:noProof/>
                <w:sz w:val="24"/>
                <w:szCs w:val="24"/>
                <w:lang w:val="ka-GE"/>
              </w:rPr>
            </w:pPr>
            <w:r w:rsidRPr="00B04859">
              <w:rPr>
                <w:rFonts w:ascii="Sylfaen" w:hAnsi="Sylfaen"/>
                <w:b/>
                <w:noProof/>
                <w:sz w:val="24"/>
                <w:szCs w:val="24"/>
                <w:lang w:val="ka-GE"/>
              </w:rPr>
              <w:fldChar w:fldCharType="begin">
                <w:ffData>
                  <w:name w:val="EfectivePercentrate"/>
                  <w:enabled/>
                  <w:calcOnExit w:val="0"/>
                  <w:textInput/>
                </w:ffData>
              </w:fldChar>
            </w:r>
            <w:r w:rsidRPr="00B04859">
              <w:rPr>
                <w:rFonts w:ascii="Sylfaen" w:hAnsi="Sylfaen"/>
                <w:b/>
                <w:noProof/>
                <w:sz w:val="24"/>
                <w:szCs w:val="24"/>
                <w:lang w:val="ka-GE"/>
              </w:rPr>
              <w:instrText xml:space="preserve"> FORMTEXT </w:instrText>
            </w:r>
            <w:r w:rsidRPr="00B04859">
              <w:rPr>
                <w:rFonts w:ascii="Sylfaen" w:hAnsi="Sylfaen"/>
                <w:b/>
                <w:noProof/>
                <w:sz w:val="24"/>
                <w:szCs w:val="24"/>
                <w:lang w:val="ka-GE"/>
              </w:rPr>
            </w:r>
            <w:r w:rsidRPr="00B04859">
              <w:rPr>
                <w:rFonts w:ascii="Sylfaen" w:hAnsi="Sylfaen"/>
                <w:b/>
                <w:noProof/>
                <w:sz w:val="24"/>
                <w:szCs w:val="24"/>
                <w:lang w:val="ka-GE"/>
              </w:rPr>
              <w:fldChar w:fldCharType="separate"/>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fldChar w:fldCharType="end"/>
            </w:r>
          </w:p>
        </w:tc>
      </w:tr>
      <w:tr w:rsidR="00363EDC" w:rsidRPr="00B04859" w14:paraId="759B7901" w14:textId="77777777" w:rsidTr="004A40B7">
        <w:trPr>
          <w:trHeight w:val="224"/>
        </w:trPr>
        <w:tc>
          <w:tcPr>
            <w:tcW w:w="11700" w:type="dxa"/>
            <w:gridSpan w:val="2"/>
            <w:shd w:val="clear" w:color="auto" w:fill="F2F2F2"/>
          </w:tcPr>
          <w:p w14:paraId="361C454D" w14:textId="77777777" w:rsidR="00363EDC" w:rsidRPr="00B04859" w:rsidRDefault="00363EDC" w:rsidP="00EA358F">
            <w:pPr>
              <w:pStyle w:val="ListParagraph"/>
              <w:ind w:left="0"/>
              <w:contextualSpacing/>
              <w:rPr>
                <w:rFonts w:ascii="Sylfaen" w:hAnsi="Sylfaen"/>
                <w:noProof/>
                <w:sz w:val="24"/>
                <w:szCs w:val="24"/>
                <w:u w:val="single"/>
                <w:lang w:val="ka-GE"/>
              </w:rPr>
            </w:pPr>
            <w:r w:rsidRPr="00B04859">
              <w:rPr>
                <w:rFonts w:ascii="Sylfaen" w:hAnsi="Sylfaen"/>
                <w:b/>
                <w:noProof/>
                <w:sz w:val="24"/>
                <w:szCs w:val="24"/>
                <w:u w:val="single"/>
                <w:lang w:val="ka-GE"/>
              </w:rPr>
              <w:t>ფინანსური ხარჯი</w:t>
            </w:r>
          </w:p>
        </w:tc>
      </w:tr>
      <w:tr w:rsidR="00FD311E" w:rsidRPr="00B04859" w14:paraId="55A04EC2" w14:textId="77777777" w:rsidTr="00D67A90">
        <w:trPr>
          <w:trHeight w:val="350"/>
        </w:trPr>
        <w:tc>
          <w:tcPr>
            <w:tcW w:w="6277" w:type="dxa"/>
          </w:tcPr>
          <w:p w14:paraId="687E19FD" w14:textId="77777777" w:rsidR="00FD311E" w:rsidRPr="00B04859" w:rsidRDefault="00FD311E" w:rsidP="00FD311E">
            <w:pPr>
              <w:pStyle w:val="BodyTextIndent"/>
              <w:numPr>
                <w:ilvl w:val="0"/>
                <w:numId w:val="34"/>
              </w:numPr>
              <w:tabs>
                <w:tab w:val="clear" w:pos="284"/>
                <w:tab w:val="left" w:pos="0"/>
              </w:tabs>
              <w:ind w:left="279" w:hanging="270"/>
              <w:jc w:val="left"/>
              <w:rPr>
                <w:rFonts w:ascii="Sylfaen" w:hAnsi="Sylfaen"/>
                <w:noProof/>
                <w:szCs w:val="24"/>
                <w:lang w:val="ka-GE"/>
              </w:rPr>
            </w:pPr>
            <w:r w:rsidRPr="00B04859">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tcPr>
          <w:p w14:paraId="48B7FE37" w14:textId="77777777" w:rsidR="00FD311E" w:rsidRPr="00B04859" w:rsidRDefault="00FD311E" w:rsidP="00FD311E">
            <w:pPr>
              <w:jc w:val="both"/>
              <w:rPr>
                <w:rFonts w:ascii="Sylfaen" w:hAnsi="Sylfaen"/>
                <w:b/>
                <w:noProof/>
                <w:sz w:val="24"/>
                <w:szCs w:val="24"/>
                <w:lang w:val="ka-GE"/>
              </w:rPr>
            </w:pPr>
            <w:r w:rsidRPr="00B04859">
              <w:rPr>
                <w:rFonts w:ascii="Sylfaen" w:hAnsi="Sylfaen"/>
                <w:sz w:val="24"/>
                <w:szCs w:val="24"/>
                <w:lang w:val="ka-GE"/>
              </w:rPr>
              <w:t>სადეპოზიტო სერტიფიკატის ძირითადი თანხის</w:t>
            </w:r>
            <w:r w:rsidR="005D7BAE" w:rsidRPr="00B04859">
              <w:rPr>
                <w:rFonts w:ascii="Sylfaen" w:hAnsi="Sylfaen"/>
                <w:sz w:val="24"/>
                <w:szCs w:val="24"/>
              </w:rPr>
              <w:t xml:space="preserve"> </w:t>
            </w:r>
            <w:r w:rsidR="006F13E2" w:rsidRPr="00B04859">
              <w:rPr>
                <w:rFonts w:ascii="Sylfaen" w:hAnsi="Sylfaen"/>
                <w:b/>
                <w:noProof/>
                <w:sz w:val="24"/>
                <w:szCs w:val="24"/>
                <w:lang w:val="ka-GE"/>
              </w:rPr>
              <w:fldChar w:fldCharType="begin">
                <w:ffData>
                  <w:name w:val="WithdrawalFeePrincip"/>
                  <w:enabled/>
                  <w:calcOnExit w:val="0"/>
                  <w:textInput/>
                </w:ffData>
              </w:fldChar>
            </w:r>
            <w:r w:rsidR="006F13E2" w:rsidRPr="00B04859">
              <w:rPr>
                <w:rFonts w:ascii="Sylfaen" w:hAnsi="Sylfaen"/>
                <w:b/>
                <w:noProof/>
                <w:sz w:val="24"/>
                <w:szCs w:val="24"/>
                <w:lang w:val="ka-GE"/>
              </w:rPr>
              <w:instrText xml:space="preserve"> FORMTEXT </w:instrText>
            </w:r>
            <w:r w:rsidR="006F13E2" w:rsidRPr="00B04859">
              <w:rPr>
                <w:rFonts w:ascii="Sylfaen" w:hAnsi="Sylfaen"/>
                <w:b/>
                <w:noProof/>
                <w:sz w:val="24"/>
                <w:szCs w:val="24"/>
                <w:lang w:val="ka-GE"/>
              </w:rPr>
            </w:r>
            <w:r w:rsidR="006F13E2" w:rsidRPr="00B04859">
              <w:rPr>
                <w:rFonts w:ascii="Sylfaen" w:hAnsi="Sylfaen"/>
                <w:b/>
                <w:noProof/>
                <w:sz w:val="24"/>
                <w:szCs w:val="24"/>
                <w:lang w:val="ka-GE"/>
              </w:rPr>
              <w:fldChar w:fldCharType="separate"/>
            </w:r>
            <w:r w:rsidR="006F13E2" w:rsidRPr="00B04859">
              <w:rPr>
                <w:rFonts w:ascii="Sylfaen" w:hAnsi="Sylfaen"/>
                <w:b/>
                <w:noProof/>
                <w:sz w:val="24"/>
                <w:szCs w:val="24"/>
                <w:lang w:val="ka-GE"/>
              </w:rPr>
              <w:t> </w:t>
            </w:r>
            <w:r w:rsidR="006F13E2" w:rsidRPr="00B04859">
              <w:rPr>
                <w:rFonts w:ascii="Sylfaen" w:hAnsi="Sylfaen"/>
                <w:b/>
                <w:noProof/>
                <w:sz w:val="24"/>
                <w:szCs w:val="24"/>
                <w:lang w:val="ka-GE"/>
              </w:rPr>
              <w:t> </w:t>
            </w:r>
            <w:r w:rsidR="006F13E2" w:rsidRPr="00B04859">
              <w:rPr>
                <w:rFonts w:ascii="Sylfaen" w:hAnsi="Sylfaen"/>
                <w:b/>
                <w:noProof/>
                <w:sz w:val="24"/>
                <w:szCs w:val="24"/>
                <w:lang w:val="ka-GE"/>
              </w:rPr>
              <w:t> </w:t>
            </w:r>
            <w:r w:rsidR="006F13E2" w:rsidRPr="00B04859">
              <w:rPr>
                <w:rFonts w:ascii="Sylfaen" w:hAnsi="Sylfaen"/>
                <w:b/>
                <w:noProof/>
                <w:sz w:val="24"/>
                <w:szCs w:val="24"/>
                <w:lang w:val="ka-GE"/>
              </w:rPr>
              <w:t> </w:t>
            </w:r>
            <w:r w:rsidR="006F13E2" w:rsidRPr="00B04859">
              <w:rPr>
                <w:rFonts w:ascii="Sylfaen" w:hAnsi="Sylfaen"/>
                <w:b/>
                <w:noProof/>
                <w:sz w:val="24"/>
                <w:szCs w:val="24"/>
                <w:lang w:val="ka-GE"/>
              </w:rPr>
              <w:t> </w:t>
            </w:r>
            <w:r w:rsidR="006F13E2" w:rsidRPr="00B04859">
              <w:rPr>
                <w:rFonts w:ascii="Sylfaen" w:hAnsi="Sylfaen"/>
                <w:b/>
                <w:noProof/>
                <w:sz w:val="24"/>
                <w:szCs w:val="24"/>
                <w:lang w:val="ka-GE"/>
              </w:rPr>
              <w:fldChar w:fldCharType="end"/>
            </w:r>
          </w:p>
        </w:tc>
      </w:tr>
      <w:tr w:rsidR="00FD311E" w:rsidRPr="00B04859" w14:paraId="60C627F2" w14:textId="77777777" w:rsidTr="00D67A90">
        <w:tc>
          <w:tcPr>
            <w:tcW w:w="6277" w:type="dxa"/>
          </w:tcPr>
          <w:p w14:paraId="01FA4CF6" w14:textId="77777777" w:rsidR="00FD311E" w:rsidRPr="00B04859" w:rsidRDefault="00CF4411" w:rsidP="00FD311E">
            <w:pPr>
              <w:pStyle w:val="BodyTextIndent"/>
              <w:numPr>
                <w:ilvl w:val="0"/>
                <w:numId w:val="34"/>
              </w:numPr>
              <w:tabs>
                <w:tab w:val="clear" w:pos="284"/>
                <w:tab w:val="left" w:pos="0"/>
              </w:tabs>
              <w:ind w:left="279" w:hanging="270"/>
              <w:jc w:val="left"/>
              <w:rPr>
                <w:rFonts w:ascii="Sylfaen" w:hAnsi="Sylfaen"/>
                <w:szCs w:val="24"/>
                <w:lang w:val="ka-GE"/>
              </w:rPr>
            </w:pPr>
            <w:r w:rsidRPr="00B04859">
              <w:rPr>
                <w:rFonts w:ascii="Sylfaen" w:hAnsi="Sylfaen"/>
                <w:szCs w:val="24"/>
                <w:lang w:val="ka-GE"/>
              </w:rPr>
              <w:t>სერტიფიკატზე</w:t>
            </w:r>
            <w:r w:rsidR="00FD311E" w:rsidRPr="00B04859">
              <w:rPr>
                <w:rFonts w:ascii="Sylfaen" w:hAnsi="Sylfaen"/>
                <w:szCs w:val="24"/>
                <w:lang w:val="ka-GE"/>
              </w:rPr>
              <w:t xml:space="preserve"> დარიცხული სარგებლის ანგარიშიდან გატანის საკომისიო</w:t>
            </w:r>
          </w:p>
        </w:tc>
        <w:tc>
          <w:tcPr>
            <w:tcW w:w="5423" w:type="dxa"/>
          </w:tcPr>
          <w:p w14:paraId="7A671CBB" w14:textId="77777777" w:rsidR="00FD311E" w:rsidRPr="00B04859" w:rsidRDefault="00FD311E" w:rsidP="00FD311E">
            <w:pPr>
              <w:jc w:val="both"/>
              <w:rPr>
                <w:rFonts w:ascii="Sylfaen" w:hAnsi="Sylfaen"/>
                <w:b/>
                <w:noProof/>
                <w:sz w:val="24"/>
                <w:szCs w:val="24"/>
                <w:lang w:val="ka-GE"/>
              </w:rPr>
            </w:pPr>
            <w:r w:rsidRPr="00B04859">
              <w:rPr>
                <w:rFonts w:ascii="Sylfaen" w:hAnsi="Sylfaen"/>
                <w:sz w:val="24"/>
                <w:szCs w:val="24"/>
                <w:lang w:val="ka-GE"/>
              </w:rPr>
              <w:t>სადეპოზიტო სერტიფიკატის სარგებლის</w:t>
            </w:r>
            <w:r w:rsidR="005D7BAE" w:rsidRPr="00B04859">
              <w:rPr>
                <w:rFonts w:ascii="Sylfaen" w:hAnsi="Sylfaen"/>
                <w:sz w:val="24"/>
                <w:szCs w:val="24"/>
              </w:rPr>
              <w:t xml:space="preserve"> </w:t>
            </w:r>
            <w:r w:rsidR="006F13E2" w:rsidRPr="00B04859">
              <w:rPr>
                <w:rFonts w:ascii="Sylfaen" w:hAnsi="Sylfaen"/>
                <w:b/>
                <w:noProof/>
                <w:sz w:val="24"/>
                <w:szCs w:val="24"/>
                <w:lang w:val="ka-GE"/>
              </w:rPr>
              <w:fldChar w:fldCharType="begin">
                <w:ffData>
                  <w:name w:val=""/>
                  <w:enabled/>
                  <w:calcOnExit w:val="0"/>
                  <w:textInput/>
                </w:ffData>
              </w:fldChar>
            </w:r>
            <w:r w:rsidR="006F13E2" w:rsidRPr="00B04859">
              <w:rPr>
                <w:rFonts w:ascii="Sylfaen" w:hAnsi="Sylfaen"/>
                <w:b/>
                <w:noProof/>
                <w:sz w:val="24"/>
                <w:szCs w:val="24"/>
                <w:lang w:val="ka-GE"/>
              </w:rPr>
              <w:instrText xml:space="preserve"> FORMTEXT </w:instrText>
            </w:r>
            <w:r w:rsidR="006F13E2" w:rsidRPr="00B04859">
              <w:rPr>
                <w:rFonts w:ascii="Sylfaen" w:hAnsi="Sylfaen"/>
                <w:b/>
                <w:noProof/>
                <w:sz w:val="24"/>
                <w:szCs w:val="24"/>
                <w:lang w:val="ka-GE"/>
              </w:rPr>
            </w:r>
            <w:r w:rsidR="006F13E2" w:rsidRPr="00B04859">
              <w:rPr>
                <w:rFonts w:ascii="Sylfaen" w:hAnsi="Sylfaen"/>
                <w:b/>
                <w:noProof/>
                <w:sz w:val="24"/>
                <w:szCs w:val="24"/>
                <w:lang w:val="ka-GE"/>
              </w:rPr>
              <w:fldChar w:fldCharType="separate"/>
            </w:r>
            <w:r w:rsidR="006F13E2" w:rsidRPr="00B04859">
              <w:rPr>
                <w:rFonts w:ascii="Sylfaen" w:hAnsi="Sylfaen"/>
                <w:b/>
                <w:noProof/>
                <w:sz w:val="24"/>
                <w:szCs w:val="24"/>
                <w:lang w:val="ka-GE"/>
              </w:rPr>
              <w:t> </w:t>
            </w:r>
            <w:r w:rsidR="006F13E2" w:rsidRPr="00B04859">
              <w:rPr>
                <w:rFonts w:ascii="Sylfaen" w:hAnsi="Sylfaen"/>
                <w:b/>
                <w:noProof/>
                <w:sz w:val="24"/>
                <w:szCs w:val="24"/>
                <w:lang w:val="ka-GE"/>
              </w:rPr>
              <w:t> </w:t>
            </w:r>
            <w:r w:rsidR="006F13E2" w:rsidRPr="00B04859">
              <w:rPr>
                <w:rFonts w:ascii="Sylfaen" w:hAnsi="Sylfaen"/>
                <w:b/>
                <w:noProof/>
                <w:sz w:val="24"/>
                <w:szCs w:val="24"/>
                <w:lang w:val="ka-GE"/>
              </w:rPr>
              <w:t> </w:t>
            </w:r>
            <w:r w:rsidR="006F13E2" w:rsidRPr="00B04859">
              <w:rPr>
                <w:rFonts w:ascii="Sylfaen" w:hAnsi="Sylfaen"/>
                <w:b/>
                <w:noProof/>
                <w:sz w:val="24"/>
                <w:szCs w:val="24"/>
                <w:lang w:val="ka-GE"/>
              </w:rPr>
              <w:t> </w:t>
            </w:r>
            <w:r w:rsidR="006F13E2" w:rsidRPr="00B04859">
              <w:rPr>
                <w:rFonts w:ascii="Sylfaen" w:hAnsi="Sylfaen"/>
                <w:b/>
                <w:noProof/>
                <w:sz w:val="24"/>
                <w:szCs w:val="24"/>
                <w:lang w:val="ka-GE"/>
              </w:rPr>
              <w:t> </w:t>
            </w:r>
            <w:r w:rsidR="006F13E2" w:rsidRPr="00B04859">
              <w:rPr>
                <w:rFonts w:ascii="Sylfaen" w:hAnsi="Sylfaen"/>
                <w:b/>
                <w:noProof/>
                <w:sz w:val="24"/>
                <w:szCs w:val="24"/>
                <w:lang w:val="ka-GE"/>
              </w:rPr>
              <w:fldChar w:fldCharType="end"/>
            </w:r>
          </w:p>
        </w:tc>
      </w:tr>
      <w:tr w:rsidR="00CE0D31" w:rsidRPr="00B04859" w14:paraId="299CF886" w14:textId="77777777" w:rsidTr="004A40B7">
        <w:tc>
          <w:tcPr>
            <w:tcW w:w="11700" w:type="dxa"/>
            <w:gridSpan w:val="2"/>
            <w:shd w:val="clear" w:color="auto" w:fill="F2F2F2"/>
          </w:tcPr>
          <w:p w14:paraId="2CF762FB" w14:textId="77777777" w:rsidR="00CE0D31" w:rsidRPr="00B04859" w:rsidRDefault="00CE0D31" w:rsidP="00EA358F">
            <w:pPr>
              <w:pStyle w:val="ListParagraph"/>
              <w:ind w:left="0"/>
              <w:contextualSpacing/>
              <w:rPr>
                <w:rFonts w:ascii="Sylfaen" w:hAnsi="Sylfaen"/>
                <w:b/>
                <w:noProof/>
                <w:sz w:val="24"/>
                <w:szCs w:val="24"/>
                <w:u w:val="single"/>
                <w:lang w:val="ka-GE"/>
              </w:rPr>
            </w:pPr>
            <w:r w:rsidRPr="00B04859">
              <w:rPr>
                <w:rFonts w:ascii="Sylfaen" w:hAnsi="Sylfaen" w:cs="Sylfaen"/>
                <w:b/>
                <w:noProof/>
                <w:sz w:val="24"/>
                <w:szCs w:val="24"/>
                <w:u w:val="single"/>
                <w:lang w:val="ka-GE"/>
              </w:rPr>
              <w:t>სხვა სახელშეკრულებო ინფორმაცია</w:t>
            </w:r>
          </w:p>
        </w:tc>
      </w:tr>
      <w:tr w:rsidR="00D67A90" w:rsidRPr="00B04859" w14:paraId="7502CE69" w14:textId="77777777" w:rsidTr="00D67A90">
        <w:tc>
          <w:tcPr>
            <w:tcW w:w="6277" w:type="dxa"/>
            <w:shd w:val="clear" w:color="auto" w:fill="F2F2F2"/>
          </w:tcPr>
          <w:p w14:paraId="05F6EF25" w14:textId="77777777" w:rsidR="00D67A90" w:rsidRPr="00B04859" w:rsidRDefault="00D67A90" w:rsidP="00D67A90">
            <w:pPr>
              <w:pStyle w:val="Default"/>
              <w:rPr>
                <w:rFonts w:ascii="Sylfaen" w:hAnsi="Sylfaen" w:cs="Times New Roman"/>
                <w:color w:val="auto"/>
                <w:lang w:val="ka-GE" w:eastAsia="ru-RU"/>
              </w:rPr>
            </w:pPr>
            <w:r w:rsidRPr="00B04859">
              <w:rPr>
                <w:rFonts w:ascii="Sylfaen" w:hAnsi="Sylfaen" w:cs="Times New Roman"/>
                <w:color w:val="auto"/>
                <w:lang w:val="ka-GE" w:eastAsia="ru-RU"/>
              </w:rPr>
              <w:t>ხელშეკრულების დადების თარიღი:</w:t>
            </w:r>
            <w:r w:rsidRPr="00B04859">
              <w:rPr>
                <w:rFonts w:ascii="Sylfaen" w:hAnsi="Sylfaen" w:cs="Times New Roman"/>
                <w:color w:val="auto"/>
                <w:lang w:val="ka-GE" w:eastAsia="ru-RU"/>
              </w:rPr>
              <w:tab/>
            </w:r>
            <w:r w:rsidRPr="00B04859">
              <w:rPr>
                <w:rFonts w:ascii="Sylfaen" w:hAnsi="Sylfaen" w:cs="Times New Roman"/>
                <w:color w:val="auto"/>
                <w:lang w:val="ka-GE" w:eastAsia="ru-RU"/>
              </w:rPr>
              <w:tab/>
              <w:t xml:space="preserve"> </w:t>
            </w:r>
          </w:p>
        </w:tc>
        <w:tc>
          <w:tcPr>
            <w:tcW w:w="5423" w:type="dxa"/>
            <w:shd w:val="clear" w:color="auto" w:fill="F2F2F2"/>
          </w:tcPr>
          <w:p w14:paraId="6D411656" w14:textId="77777777" w:rsidR="00D67A90" w:rsidRPr="00B04859" w:rsidRDefault="00E97D45" w:rsidP="00D67A90">
            <w:pPr>
              <w:pStyle w:val="Default"/>
              <w:rPr>
                <w:rFonts w:ascii="Sylfaen" w:hAnsi="Sylfaen" w:cs="Times New Roman"/>
                <w:color w:val="auto"/>
                <w:lang w:val="ka-GE" w:eastAsia="ru-RU"/>
              </w:rPr>
            </w:pPr>
            <w:r>
              <w:rPr>
                <w:rFonts w:ascii="Sylfaen" w:hAnsi="Sylfaen" w:cs="Times New Roman"/>
                <w:b/>
                <w:color w:val="auto"/>
                <w:lang w:val="ka-GE" w:eastAsia="ru-RU"/>
              </w:rPr>
              <w:fldChar w:fldCharType="begin">
                <w:ffData>
                  <w:name w:val="StartDate"/>
                  <w:enabled/>
                  <w:calcOnExit w:val="0"/>
                  <w:textInput/>
                </w:ffData>
              </w:fldChar>
            </w:r>
            <w:r>
              <w:rPr>
                <w:rFonts w:ascii="Sylfaen" w:hAnsi="Sylfaen" w:cs="Times New Roman"/>
                <w:b/>
                <w:color w:val="auto"/>
                <w:lang w:val="ka-GE" w:eastAsia="ru-RU"/>
              </w:rPr>
              <w:instrText xml:space="preserve"> FORMTEXT </w:instrText>
            </w:r>
            <w:r>
              <w:rPr>
                <w:rFonts w:ascii="Sylfaen" w:hAnsi="Sylfaen" w:cs="Times New Roman"/>
                <w:b/>
                <w:color w:val="auto"/>
                <w:lang w:val="ka-GE" w:eastAsia="ru-RU"/>
              </w:rPr>
            </w:r>
            <w:r>
              <w:rPr>
                <w:rFonts w:ascii="Sylfaen" w:hAnsi="Sylfaen" w:cs="Times New Roman"/>
                <w:b/>
                <w:color w:val="auto"/>
                <w:lang w:val="ka-GE" w:eastAsia="ru-RU"/>
              </w:rPr>
              <w:fldChar w:fldCharType="separate"/>
            </w:r>
            <w:r>
              <w:rPr>
                <w:rFonts w:ascii="Sylfaen" w:hAnsi="Sylfaen" w:cs="Times New Roman"/>
                <w:b/>
                <w:noProof/>
                <w:color w:val="auto"/>
                <w:lang w:val="ka-GE" w:eastAsia="ru-RU"/>
              </w:rPr>
              <w:t> </w:t>
            </w:r>
            <w:r>
              <w:rPr>
                <w:rFonts w:ascii="Sylfaen" w:hAnsi="Sylfaen" w:cs="Times New Roman"/>
                <w:b/>
                <w:noProof/>
                <w:color w:val="auto"/>
                <w:lang w:val="ka-GE" w:eastAsia="ru-RU"/>
              </w:rPr>
              <w:t> </w:t>
            </w:r>
            <w:r>
              <w:rPr>
                <w:rFonts w:ascii="Sylfaen" w:hAnsi="Sylfaen" w:cs="Times New Roman"/>
                <w:b/>
                <w:noProof/>
                <w:color w:val="auto"/>
                <w:lang w:val="ka-GE" w:eastAsia="ru-RU"/>
              </w:rPr>
              <w:t> </w:t>
            </w:r>
            <w:r>
              <w:rPr>
                <w:rFonts w:ascii="Sylfaen" w:hAnsi="Sylfaen" w:cs="Times New Roman"/>
                <w:b/>
                <w:noProof/>
                <w:color w:val="auto"/>
                <w:lang w:val="ka-GE" w:eastAsia="ru-RU"/>
              </w:rPr>
              <w:t> </w:t>
            </w:r>
            <w:r>
              <w:rPr>
                <w:rFonts w:ascii="Sylfaen" w:hAnsi="Sylfaen" w:cs="Times New Roman"/>
                <w:b/>
                <w:noProof/>
                <w:color w:val="auto"/>
                <w:lang w:val="ka-GE" w:eastAsia="ru-RU"/>
              </w:rPr>
              <w:t> </w:t>
            </w:r>
            <w:r>
              <w:rPr>
                <w:rFonts w:ascii="Sylfaen" w:hAnsi="Sylfaen" w:cs="Times New Roman"/>
                <w:b/>
                <w:color w:val="auto"/>
                <w:lang w:val="ka-GE" w:eastAsia="ru-RU"/>
              </w:rPr>
              <w:fldChar w:fldCharType="end"/>
            </w:r>
          </w:p>
        </w:tc>
      </w:tr>
      <w:tr w:rsidR="00D67A90" w:rsidRPr="00B04859" w14:paraId="30E46916" w14:textId="77777777" w:rsidTr="00D67A90">
        <w:tc>
          <w:tcPr>
            <w:tcW w:w="6277" w:type="dxa"/>
            <w:shd w:val="clear" w:color="auto" w:fill="F2F2F2"/>
          </w:tcPr>
          <w:p w14:paraId="07B58503" w14:textId="77777777" w:rsidR="00D67A90" w:rsidRPr="00B04859" w:rsidRDefault="00D67A90" w:rsidP="00D67A90">
            <w:pPr>
              <w:pStyle w:val="Default"/>
              <w:rPr>
                <w:rFonts w:ascii="Sylfaen" w:hAnsi="Sylfaen" w:cs="Times New Roman"/>
                <w:color w:val="auto"/>
                <w:lang w:val="ka-GE" w:eastAsia="ru-RU"/>
              </w:rPr>
            </w:pPr>
            <w:r w:rsidRPr="00B04859">
              <w:rPr>
                <w:rFonts w:ascii="Sylfaen" w:hAnsi="Sylfaen" w:cs="Times New Roman"/>
                <w:color w:val="auto"/>
                <w:lang w:val="ka-GE" w:eastAsia="ru-RU"/>
              </w:rPr>
              <w:t>სადეპოზიტო სერტიფიკატის მოქმედების ვადა:</w:t>
            </w:r>
          </w:p>
        </w:tc>
        <w:tc>
          <w:tcPr>
            <w:tcW w:w="5423" w:type="dxa"/>
            <w:shd w:val="clear" w:color="auto" w:fill="F2F2F2"/>
          </w:tcPr>
          <w:p w14:paraId="59BC8919" w14:textId="77777777" w:rsidR="00D67A90" w:rsidRPr="00B04859" w:rsidRDefault="00E97D45" w:rsidP="00D67A90">
            <w:pPr>
              <w:pStyle w:val="Default"/>
              <w:rPr>
                <w:rFonts w:ascii="Sylfaen" w:hAnsi="Sylfaen" w:cs="Times New Roman"/>
                <w:color w:val="auto"/>
                <w:lang w:val="ka-GE" w:eastAsia="ru-RU"/>
              </w:rPr>
            </w:pPr>
            <w:r>
              <w:rPr>
                <w:rFonts w:ascii="Sylfaen" w:hAnsi="Sylfaen" w:cs="Times New Roman"/>
                <w:b/>
                <w:color w:val="auto"/>
                <w:lang w:val="ka-GE" w:eastAsia="ru-RU"/>
              </w:rPr>
              <w:fldChar w:fldCharType="begin">
                <w:ffData>
                  <w:name w:val="EndDate"/>
                  <w:enabled/>
                  <w:calcOnExit w:val="0"/>
                  <w:textInput/>
                </w:ffData>
              </w:fldChar>
            </w:r>
            <w:r>
              <w:rPr>
                <w:rFonts w:ascii="Sylfaen" w:hAnsi="Sylfaen" w:cs="Times New Roman"/>
                <w:b/>
                <w:color w:val="auto"/>
                <w:lang w:val="ka-GE" w:eastAsia="ru-RU"/>
              </w:rPr>
              <w:instrText xml:space="preserve"> FORMTEXT </w:instrText>
            </w:r>
            <w:r>
              <w:rPr>
                <w:rFonts w:ascii="Sylfaen" w:hAnsi="Sylfaen" w:cs="Times New Roman"/>
                <w:b/>
                <w:color w:val="auto"/>
                <w:lang w:val="ka-GE" w:eastAsia="ru-RU"/>
              </w:rPr>
            </w:r>
            <w:r>
              <w:rPr>
                <w:rFonts w:ascii="Sylfaen" w:hAnsi="Sylfaen" w:cs="Times New Roman"/>
                <w:b/>
                <w:color w:val="auto"/>
                <w:lang w:val="ka-GE" w:eastAsia="ru-RU"/>
              </w:rPr>
              <w:fldChar w:fldCharType="separate"/>
            </w:r>
            <w:r>
              <w:rPr>
                <w:rFonts w:ascii="Sylfaen" w:hAnsi="Sylfaen" w:cs="Times New Roman"/>
                <w:b/>
                <w:noProof/>
                <w:color w:val="auto"/>
                <w:lang w:val="ka-GE" w:eastAsia="ru-RU"/>
              </w:rPr>
              <w:t> </w:t>
            </w:r>
            <w:r>
              <w:rPr>
                <w:rFonts w:ascii="Sylfaen" w:hAnsi="Sylfaen" w:cs="Times New Roman"/>
                <w:b/>
                <w:noProof/>
                <w:color w:val="auto"/>
                <w:lang w:val="ka-GE" w:eastAsia="ru-RU"/>
              </w:rPr>
              <w:t> </w:t>
            </w:r>
            <w:r>
              <w:rPr>
                <w:rFonts w:ascii="Sylfaen" w:hAnsi="Sylfaen" w:cs="Times New Roman"/>
                <w:b/>
                <w:noProof/>
                <w:color w:val="auto"/>
                <w:lang w:val="ka-GE" w:eastAsia="ru-RU"/>
              </w:rPr>
              <w:t> </w:t>
            </w:r>
            <w:r>
              <w:rPr>
                <w:rFonts w:ascii="Sylfaen" w:hAnsi="Sylfaen" w:cs="Times New Roman"/>
                <w:b/>
                <w:noProof/>
                <w:color w:val="auto"/>
                <w:lang w:val="ka-GE" w:eastAsia="ru-RU"/>
              </w:rPr>
              <w:t> </w:t>
            </w:r>
            <w:r>
              <w:rPr>
                <w:rFonts w:ascii="Sylfaen" w:hAnsi="Sylfaen" w:cs="Times New Roman"/>
                <w:b/>
                <w:noProof/>
                <w:color w:val="auto"/>
                <w:lang w:val="ka-GE" w:eastAsia="ru-RU"/>
              </w:rPr>
              <w:t> </w:t>
            </w:r>
            <w:r>
              <w:rPr>
                <w:rFonts w:ascii="Sylfaen" w:hAnsi="Sylfaen" w:cs="Times New Roman"/>
                <w:b/>
                <w:color w:val="auto"/>
                <w:lang w:val="ka-GE" w:eastAsia="ru-RU"/>
              </w:rPr>
              <w:fldChar w:fldCharType="end"/>
            </w:r>
          </w:p>
        </w:tc>
      </w:tr>
      <w:tr w:rsidR="00CE0D31" w:rsidRPr="00B04859" w14:paraId="18F21F6D" w14:textId="77777777" w:rsidTr="00D67A90">
        <w:trPr>
          <w:trHeight w:val="285"/>
        </w:trPr>
        <w:tc>
          <w:tcPr>
            <w:tcW w:w="6277" w:type="dxa"/>
          </w:tcPr>
          <w:p w14:paraId="45A04523" w14:textId="77777777" w:rsidR="00CE0D31" w:rsidRPr="00B04859" w:rsidRDefault="002660DA" w:rsidP="009A2F70">
            <w:pPr>
              <w:pStyle w:val="ListParagraph"/>
              <w:numPr>
                <w:ilvl w:val="0"/>
                <w:numId w:val="34"/>
              </w:numPr>
              <w:ind w:left="279" w:hanging="270"/>
              <w:contextualSpacing/>
              <w:jc w:val="both"/>
              <w:rPr>
                <w:rFonts w:ascii="AcadNusx" w:hAnsi="AcadNusx"/>
                <w:sz w:val="24"/>
                <w:szCs w:val="24"/>
                <w:lang w:val="fr-FR"/>
              </w:rPr>
            </w:pPr>
            <w:r w:rsidRPr="00B04859">
              <w:rPr>
                <w:rFonts w:ascii="Sylfaen" w:hAnsi="Sylfaen" w:cs="Sylfaen"/>
                <w:sz w:val="24"/>
                <w:szCs w:val="24"/>
                <w:lang w:val="fr-FR"/>
              </w:rPr>
              <w:t>სადეპოზიტო სერტიფიკატის ნომინალური ღირებულება</w:t>
            </w:r>
            <w:r w:rsidR="00CE0D31" w:rsidRPr="00B04859">
              <w:rPr>
                <w:rFonts w:ascii="Sylfaen" w:hAnsi="Sylfaen" w:cs="Sylfaen"/>
                <w:sz w:val="24"/>
                <w:szCs w:val="24"/>
                <w:lang w:val="fr-FR"/>
              </w:rPr>
              <w:t xml:space="preserve"> </w:t>
            </w:r>
            <w:r w:rsidR="009A2F70" w:rsidRPr="00B04859">
              <w:rPr>
                <w:rFonts w:ascii="Sylfaen" w:hAnsi="Sylfaen" w:cs="Sylfaen"/>
                <w:sz w:val="24"/>
                <w:szCs w:val="24"/>
                <w:lang w:val="fr-FR"/>
              </w:rPr>
              <w:t>და ვალუტა</w:t>
            </w:r>
          </w:p>
        </w:tc>
        <w:tc>
          <w:tcPr>
            <w:tcW w:w="5423" w:type="dxa"/>
          </w:tcPr>
          <w:p w14:paraId="308928E1" w14:textId="77777777" w:rsidR="00CE0D31" w:rsidRPr="00B04859" w:rsidRDefault="006F13E2" w:rsidP="00CE0D31">
            <w:pPr>
              <w:jc w:val="both"/>
              <w:rPr>
                <w:rFonts w:ascii="Sylfaen" w:hAnsi="Sylfaen"/>
                <w:b/>
                <w:noProof/>
                <w:sz w:val="24"/>
                <w:szCs w:val="24"/>
                <w:lang w:val="ka-GE"/>
              </w:rPr>
            </w:pPr>
            <w:r w:rsidRPr="00B04859">
              <w:rPr>
                <w:rFonts w:ascii="Sylfaen" w:hAnsi="Sylfaen"/>
                <w:b/>
                <w:noProof/>
                <w:sz w:val="24"/>
                <w:szCs w:val="24"/>
                <w:lang w:val="ka-GE"/>
              </w:rPr>
              <w:fldChar w:fldCharType="begin">
                <w:ffData>
                  <w:name w:val="NominalAmount"/>
                  <w:enabled/>
                  <w:calcOnExit w:val="0"/>
                  <w:textInput/>
                </w:ffData>
              </w:fldChar>
            </w:r>
            <w:r w:rsidRPr="00B04859">
              <w:rPr>
                <w:rFonts w:ascii="Sylfaen" w:hAnsi="Sylfaen"/>
                <w:b/>
                <w:noProof/>
                <w:sz w:val="24"/>
                <w:szCs w:val="24"/>
                <w:lang w:val="ka-GE"/>
              </w:rPr>
              <w:instrText xml:space="preserve"> FORMTEXT </w:instrText>
            </w:r>
            <w:r w:rsidRPr="00B04859">
              <w:rPr>
                <w:rFonts w:ascii="Sylfaen" w:hAnsi="Sylfaen"/>
                <w:b/>
                <w:noProof/>
                <w:sz w:val="24"/>
                <w:szCs w:val="24"/>
                <w:lang w:val="ka-GE"/>
              </w:rPr>
            </w:r>
            <w:r w:rsidRPr="00B04859">
              <w:rPr>
                <w:rFonts w:ascii="Sylfaen" w:hAnsi="Sylfaen"/>
                <w:b/>
                <w:noProof/>
                <w:sz w:val="24"/>
                <w:szCs w:val="24"/>
                <w:lang w:val="ka-GE"/>
              </w:rPr>
              <w:fldChar w:fldCharType="separate"/>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t> </w:t>
            </w:r>
            <w:r w:rsidRPr="00B04859">
              <w:rPr>
                <w:rFonts w:ascii="Sylfaen" w:hAnsi="Sylfaen"/>
                <w:b/>
                <w:noProof/>
                <w:sz w:val="24"/>
                <w:szCs w:val="24"/>
                <w:lang w:val="ka-GE"/>
              </w:rPr>
              <w:fldChar w:fldCharType="end"/>
            </w:r>
          </w:p>
        </w:tc>
      </w:tr>
      <w:tr w:rsidR="001B0613" w:rsidRPr="00B04859" w14:paraId="7D1FCB4E" w14:textId="77777777" w:rsidTr="00D67A90">
        <w:trPr>
          <w:trHeight w:val="452"/>
        </w:trPr>
        <w:tc>
          <w:tcPr>
            <w:tcW w:w="6277" w:type="dxa"/>
            <w:vMerge w:val="restart"/>
          </w:tcPr>
          <w:p w14:paraId="1BAC4A5A" w14:textId="77777777" w:rsidR="001B0613" w:rsidRPr="00B04859" w:rsidRDefault="001B0613" w:rsidP="001B0613">
            <w:pPr>
              <w:pStyle w:val="ListParagraph"/>
              <w:numPr>
                <w:ilvl w:val="0"/>
                <w:numId w:val="34"/>
              </w:numPr>
              <w:ind w:left="279" w:hanging="270"/>
              <w:contextualSpacing/>
              <w:jc w:val="both"/>
              <w:rPr>
                <w:rFonts w:ascii="Sylfaen" w:eastAsia="Times New Roman" w:hAnsi="Sylfaen" w:cs="Sylfaen"/>
                <w:sz w:val="24"/>
                <w:szCs w:val="24"/>
              </w:rPr>
            </w:pPr>
            <w:r w:rsidRPr="00B04859">
              <w:rPr>
                <w:rFonts w:ascii="Sylfaen" w:hAnsi="Sylfaen" w:cs="Sylfaen"/>
                <w:sz w:val="24"/>
                <w:szCs w:val="24"/>
                <w:lang w:val="fr-FR"/>
              </w:rPr>
              <w:t>სადეპოზიტო სერტიფიკატის</w:t>
            </w:r>
            <w:r w:rsidRPr="00B04859">
              <w:rPr>
                <w:rFonts w:ascii="Sylfaen" w:hAnsi="Sylfaen" w:cs="Sylfaen"/>
                <w:sz w:val="24"/>
                <w:szCs w:val="24"/>
                <w:lang w:val="ka-GE"/>
              </w:rPr>
              <w:t xml:space="preserve"> </w:t>
            </w:r>
            <w:r w:rsidRPr="00B04859">
              <w:rPr>
                <w:rFonts w:ascii="Sylfaen" w:hAnsi="Sylfaen" w:cs="Sylfaen"/>
                <w:sz w:val="24"/>
                <w:szCs w:val="24"/>
                <w:lang w:val="fr-FR"/>
              </w:rPr>
              <w:t xml:space="preserve">ვადაზე ადრე </w:t>
            </w:r>
            <w:r w:rsidR="00D32C54" w:rsidRPr="00B04859">
              <w:rPr>
                <w:rFonts w:ascii="Sylfaen" w:hAnsi="Sylfaen" w:cs="Sylfaen"/>
                <w:sz w:val="24"/>
                <w:szCs w:val="24"/>
                <w:lang w:val="fr-FR"/>
              </w:rPr>
              <w:t>გამოსყიდვის</w:t>
            </w:r>
            <w:r w:rsidRPr="00B04859">
              <w:rPr>
                <w:rFonts w:ascii="Sylfaen" w:hAnsi="Sylfaen" w:cs="Sylfaen"/>
                <w:sz w:val="24"/>
                <w:szCs w:val="24"/>
                <w:lang w:val="fr-FR"/>
              </w:rPr>
              <w:t xml:space="preserve"> შემთხვევაში :</w:t>
            </w:r>
          </w:p>
        </w:tc>
        <w:tc>
          <w:tcPr>
            <w:tcW w:w="5423" w:type="dxa"/>
          </w:tcPr>
          <w:p w14:paraId="3BAD298D" w14:textId="77777777" w:rsidR="001B0613" w:rsidRPr="00B04859" w:rsidRDefault="001B0613" w:rsidP="001B0613">
            <w:pPr>
              <w:jc w:val="both"/>
              <w:rPr>
                <w:rFonts w:ascii="Sylfaen" w:hAnsi="Sylfaen"/>
                <w:b/>
                <w:noProof/>
                <w:sz w:val="24"/>
                <w:szCs w:val="24"/>
                <w:lang w:val="ka-GE"/>
              </w:rPr>
            </w:pPr>
            <w:r w:rsidRPr="00B04859">
              <w:rPr>
                <w:rFonts w:ascii="Sylfaen" w:hAnsi="Sylfaen" w:cs="Sylfaen"/>
                <w:sz w:val="24"/>
                <w:szCs w:val="24"/>
                <w:lang w:val="ka-GE" w:eastAsia="en-US"/>
              </w:rPr>
              <w:t>პირველი</w:t>
            </w:r>
            <w:r w:rsidRPr="00B04859">
              <w:rPr>
                <w:rFonts w:ascii="Sylfaen" w:hAnsi="Sylfaen" w:cs="Sylfaen"/>
                <w:sz w:val="24"/>
                <w:szCs w:val="24"/>
                <w:lang w:eastAsia="en-US"/>
              </w:rPr>
              <w:t xml:space="preserve"> კალენდარული თვ</w:t>
            </w:r>
            <w:r w:rsidRPr="00B04859">
              <w:rPr>
                <w:rFonts w:ascii="Sylfaen" w:hAnsi="Sylfaen" w:cs="Sylfaen"/>
                <w:sz w:val="24"/>
                <w:szCs w:val="24"/>
                <w:lang w:val="ka-GE" w:eastAsia="en-US"/>
              </w:rPr>
              <w:t>ის განმავლობაში</w:t>
            </w:r>
            <w:r w:rsidRPr="00B04859">
              <w:rPr>
                <w:rFonts w:ascii="Sylfaen" w:hAnsi="Sylfaen" w:cs="Sylfaen"/>
                <w:sz w:val="24"/>
                <w:szCs w:val="24"/>
                <w:lang w:eastAsia="en-US"/>
              </w:rPr>
              <w:t xml:space="preserve"> </w:t>
            </w:r>
            <w:r w:rsidRPr="00B04859">
              <w:rPr>
                <w:rFonts w:ascii="Sylfaen" w:hAnsi="Sylfaen" w:cs="Sylfaen"/>
                <w:sz w:val="24"/>
                <w:szCs w:val="24"/>
                <w:lang w:val="ka-GE" w:eastAsia="en-US"/>
              </w:rPr>
              <w:t xml:space="preserve">პროცენტი </w:t>
            </w:r>
            <w:r w:rsidRPr="00B04859">
              <w:rPr>
                <w:rFonts w:ascii="Sylfaen" w:hAnsi="Sylfaen" w:cs="Sylfaen"/>
                <w:sz w:val="24"/>
                <w:szCs w:val="24"/>
                <w:lang w:eastAsia="en-US"/>
              </w:rPr>
              <w:t>- 0%</w:t>
            </w:r>
            <w:r w:rsidRPr="00B04859">
              <w:rPr>
                <w:rFonts w:ascii="Sylfaen" w:hAnsi="Sylfaen" w:cs="Sylfaen"/>
                <w:sz w:val="24"/>
                <w:szCs w:val="24"/>
                <w:lang w:val="ka-GE" w:eastAsia="en-US"/>
              </w:rPr>
              <w:t xml:space="preserve"> და</w:t>
            </w:r>
            <w:r w:rsidRPr="00B04859">
              <w:rPr>
                <w:rFonts w:ascii="Sylfaen" w:hAnsi="Sylfaen" w:cs="Sylfaen"/>
                <w:sz w:val="24"/>
                <w:szCs w:val="24"/>
                <w:lang w:eastAsia="en-US"/>
              </w:rPr>
              <w:t xml:space="preserve"> </w:t>
            </w:r>
            <w:r w:rsidRPr="00B04859">
              <w:rPr>
                <w:rFonts w:ascii="Sylfaen" w:hAnsi="Sylfaen" w:cs="Sylfaen"/>
                <w:sz w:val="24"/>
                <w:szCs w:val="24"/>
                <w:lang w:val="ka-GE" w:eastAsia="en-US"/>
              </w:rPr>
              <w:t>პირგასამტეხლო 0,25%.</w:t>
            </w:r>
          </w:p>
        </w:tc>
      </w:tr>
      <w:tr w:rsidR="001B0613" w:rsidRPr="00B04859" w14:paraId="0A79339F" w14:textId="77777777" w:rsidTr="00D67A90">
        <w:trPr>
          <w:trHeight w:val="451"/>
        </w:trPr>
        <w:tc>
          <w:tcPr>
            <w:tcW w:w="6277" w:type="dxa"/>
            <w:vMerge/>
          </w:tcPr>
          <w:p w14:paraId="47C75B4F" w14:textId="77777777" w:rsidR="001B0613" w:rsidRPr="00B04859" w:rsidRDefault="001B0613" w:rsidP="001B0613">
            <w:pPr>
              <w:pStyle w:val="ListParagraph"/>
              <w:numPr>
                <w:ilvl w:val="0"/>
                <w:numId w:val="34"/>
              </w:numPr>
              <w:ind w:left="279" w:hanging="270"/>
              <w:contextualSpacing/>
              <w:jc w:val="both"/>
              <w:rPr>
                <w:rFonts w:ascii="Sylfaen" w:hAnsi="Sylfaen" w:cs="Sylfaen"/>
                <w:sz w:val="24"/>
                <w:szCs w:val="24"/>
                <w:lang w:val="fr-FR"/>
              </w:rPr>
            </w:pPr>
          </w:p>
        </w:tc>
        <w:tc>
          <w:tcPr>
            <w:tcW w:w="5423" w:type="dxa"/>
          </w:tcPr>
          <w:p w14:paraId="4606B5CC" w14:textId="77777777" w:rsidR="001B0613" w:rsidRPr="00B04859" w:rsidRDefault="001B0613" w:rsidP="006B2796">
            <w:pPr>
              <w:jc w:val="both"/>
              <w:rPr>
                <w:rFonts w:ascii="Sylfaen" w:hAnsi="Sylfaen"/>
                <w:b/>
                <w:noProof/>
                <w:sz w:val="24"/>
                <w:szCs w:val="24"/>
                <w:lang w:val="ka-GE"/>
              </w:rPr>
            </w:pPr>
            <w:r w:rsidRPr="00B04859">
              <w:rPr>
                <w:rFonts w:ascii="Sylfaen" w:hAnsi="Sylfaen" w:cs="Sylfaen"/>
                <w:sz w:val="24"/>
                <w:szCs w:val="24"/>
                <w:lang w:eastAsia="en-US"/>
              </w:rPr>
              <w:t xml:space="preserve">პირველი კალენდარული თვის შემდეგ </w:t>
            </w:r>
            <w:r w:rsidR="006B2796" w:rsidRPr="00B04859">
              <w:rPr>
                <w:rFonts w:ascii="Sylfaen" w:hAnsi="Sylfaen" w:cs="Sylfaen"/>
                <w:sz w:val="24"/>
                <w:szCs w:val="24"/>
                <w:lang w:val="ka-GE" w:eastAsia="en-US"/>
              </w:rPr>
              <w:t>პროცენტი</w:t>
            </w:r>
            <w:r w:rsidR="006B2796" w:rsidRPr="00B04859">
              <w:rPr>
                <w:rFonts w:ascii="Sylfaen" w:hAnsi="Sylfaen" w:cs="Sylfaen"/>
                <w:sz w:val="24"/>
                <w:szCs w:val="24"/>
                <w:lang w:eastAsia="en-US"/>
              </w:rPr>
              <w:t xml:space="preserve"> </w:t>
            </w:r>
            <w:r w:rsidR="006B2796" w:rsidRPr="00B04859">
              <w:rPr>
                <w:rFonts w:ascii="Sylfaen" w:hAnsi="Sylfaen" w:cs="Sylfaen"/>
                <w:sz w:val="24"/>
                <w:szCs w:val="24"/>
                <w:lang w:val="ka-GE" w:eastAsia="en-US"/>
              </w:rPr>
              <w:t>- 0%.</w:t>
            </w:r>
            <w:r w:rsidR="006B2796" w:rsidRPr="00B04859">
              <w:rPr>
                <w:rFonts w:ascii="Sylfaen" w:hAnsi="Sylfaen" w:cs="Sylfaen"/>
                <w:sz w:val="24"/>
                <w:szCs w:val="24"/>
                <w:lang w:eastAsia="en-US"/>
              </w:rPr>
              <w:t xml:space="preserve"> ამასთან, სადეპოზიტო სერტიფიკატის ღირებულებიდან დაიქვითება ბანკის მიერ წინასწარ დარიცხული და გადახდილი პროცენტი</w:t>
            </w:r>
            <w:r w:rsidR="006B2796" w:rsidRPr="00B04859">
              <w:rPr>
                <w:rFonts w:ascii="Sylfaen" w:hAnsi="Sylfaen" w:cs="Sylfaen"/>
                <w:sz w:val="24"/>
                <w:szCs w:val="24"/>
                <w:lang w:val="ka-GE" w:eastAsia="en-US"/>
              </w:rPr>
              <w:t>.</w:t>
            </w:r>
          </w:p>
        </w:tc>
      </w:tr>
      <w:tr w:rsidR="008D6ED6" w:rsidRPr="00B04859" w14:paraId="23F00EF0" w14:textId="77777777" w:rsidTr="004A40B7">
        <w:trPr>
          <w:trHeight w:val="300"/>
        </w:trPr>
        <w:tc>
          <w:tcPr>
            <w:tcW w:w="11700" w:type="dxa"/>
            <w:gridSpan w:val="2"/>
          </w:tcPr>
          <w:p w14:paraId="66BE0C70" w14:textId="39ABCE19" w:rsidR="008D6ED6" w:rsidRPr="00B04859" w:rsidRDefault="008D6ED6" w:rsidP="008D6ED6">
            <w:pPr>
              <w:jc w:val="both"/>
              <w:rPr>
                <w:rFonts w:ascii="Sylfaen" w:hAnsi="Sylfaen" w:cs="Sylfaen"/>
                <w:sz w:val="24"/>
                <w:szCs w:val="24"/>
                <w:lang w:val="ka-GE" w:eastAsia="en-US"/>
              </w:rPr>
            </w:pPr>
            <w:r w:rsidRPr="002625E3">
              <w:rPr>
                <w:rFonts w:ascii="Sylfaen" w:eastAsia="Sylfaen" w:hAnsi="Sylfaen"/>
                <w:sz w:val="24"/>
                <w:szCs w:val="24"/>
                <w:highlight w:val="yellow"/>
                <w:lang w:val="ka-GE"/>
              </w:rPr>
              <w:t xml:space="preserve">მომხმარებელს </w:t>
            </w:r>
            <w:r>
              <w:rPr>
                <w:rFonts w:ascii="Sylfaen" w:eastAsia="Sylfaen" w:hAnsi="Sylfaen"/>
                <w:sz w:val="24"/>
                <w:szCs w:val="24"/>
                <w:highlight w:val="yellow"/>
                <w:lang w:val="ka-GE"/>
              </w:rPr>
              <w:t xml:space="preserve">არ </w:t>
            </w:r>
            <w:r w:rsidRPr="002625E3">
              <w:rPr>
                <w:rFonts w:ascii="Sylfaen" w:eastAsia="Sylfaen" w:hAnsi="Sylfaen"/>
                <w:sz w:val="24"/>
                <w:szCs w:val="24"/>
                <w:highlight w:val="yellow"/>
                <w:lang w:val="ka-GE"/>
              </w:rPr>
              <w:t>აქვს ხელშეკრულების ვადაზე ადრე შეწყვეტის უფლება</w:t>
            </w:r>
            <w:r w:rsidRPr="002625E3">
              <w:rPr>
                <w:rFonts w:ascii="Sylfaen" w:eastAsia="Sylfaen" w:hAnsi="Sylfaen"/>
                <w:sz w:val="24"/>
                <w:szCs w:val="24"/>
                <w:highlight w:val="yellow"/>
              </w:rPr>
              <w:t>.</w:t>
            </w:r>
          </w:p>
        </w:tc>
      </w:tr>
      <w:tr w:rsidR="00D67A90" w:rsidRPr="00B04859" w14:paraId="1C22A5ED" w14:textId="77777777" w:rsidTr="004A40B7">
        <w:trPr>
          <w:trHeight w:val="300"/>
        </w:trPr>
        <w:tc>
          <w:tcPr>
            <w:tcW w:w="11700" w:type="dxa"/>
            <w:gridSpan w:val="2"/>
          </w:tcPr>
          <w:p w14:paraId="4B79D664" w14:textId="17C2D6D2" w:rsidR="00D67A90" w:rsidRPr="00B04859" w:rsidRDefault="00D67A90" w:rsidP="00EA358F">
            <w:pPr>
              <w:jc w:val="both"/>
              <w:rPr>
                <w:rFonts w:ascii="Sylfaen" w:hAnsi="Sylfaen" w:cs="Sylfaen"/>
                <w:sz w:val="24"/>
                <w:szCs w:val="24"/>
                <w:lang w:val="ka-GE" w:eastAsia="en-US"/>
              </w:rPr>
            </w:pPr>
            <w:r w:rsidRPr="00B04859">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8D2C4B" w:rsidRPr="008D6ED6">
              <w:rPr>
                <w:rFonts w:ascii="Sylfaen" w:hAnsi="Sylfaen" w:cs="Sylfaen"/>
                <w:sz w:val="24"/>
                <w:szCs w:val="24"/>
                <w:lang w:val="ka-GE" w:eastAsia="en-US"/>
              </w:rPr>
              <w:t>ი</w:t>
            </w:r>
            <w:r w:rsidRPr="00B04859">
              <w:rPr>
                <w:rFonts w:ascii="Sylfaen" w:hAnsi="Sylfaen" w:cs="Sylfaen"/>
                <w:sz w:val="24"/>
                <w:szCs w:val="24"/>
                <w:lang w:val="ka-GE" w:eastAsia="en-US"/>
              </w:rPr>
              <w:t xml:space="preserve"> დეპოზიტების დაზღვევის სისტემის ფარგლებში</w:t>
            </w:r>
          </w:p>
        </w:tc>
      </w:tr>
      <w:tr w:rsidR="00D67A90" w:rsidRPr="00B04859" w14:paraId="47F9B512" w14:textId="77777777" w:rsidTr="004A40B7">
        <w:trPr>
          <w:trHeight w:val="512"/>
        </w:trPr>
        <w:tc>
          <w:tcPr>
            <w:tcW w:w="11700" w:type="dxa"/>
            <w:gridSpan w:val="2"/>
          </w:tcPr>
          <w:p w14:paraId="17B2F8A6" w14:textId="6784C8A6" w:rsidR="00D67A90" w:rsidRPr="00B04859" w:rsidRDefault="008D6ED6" w:rsidP="00B04859">
            <w:pPr>
              <w:pStyle w:val="ListParagraph"/>
              <w:ind w:left="0"/>
              <w:contextualSpacing/>
              <w:jc w:val="both"/>
              <w:rPr>
                <w:rFonts w:ascii="Sylfaen" w:hAnsi="Sylfaen"/>
                <w:noProof/>
                <w:sz w:val="24"/>
                <w:szCs w:val="24"/>
              </w:rPr>
            </w:pPr>
            <w:r w:rsidRPr="008D6ED6">
              <w:rPr>
                <w:rFonts w:ascii="Sylfaen" w:eastAsia="Sylfaen" w:hAnsi="Sylfaen"/>
                <w:sz w:val="24"/>
                <w:szCs w:val="24"/>
                <w:highlight w:val="yellow"/>
              </w:rPr>
              <w:t xml:space="preserve">მომხმარებელს </w:t>
            </w:r>
            <w:r w:rsidRPr="008D6ED6">
              <w:rPr>
                <w:rFonts w:ascii="Sylfaen" w:eastAsia="Times New Roman" w:hAnsi="Sylfaen" w:cs="Sylfaen"/>
                <w:sz w:val="24"/>
                <w:szCs w:val="24"/>
                <w:lang w:val="ka-GE"/>
              </w:rPr>
              <w:t>უფლება აქვს წარადგინოს პრეტენზია ბანკის ნებისმიერ ფილიალში, სერვისცენტრში ან სათავო ოფისში, ზეპირი, თავისუფალი წერილობითი, სტანდანდარტული წერილობითი ან ელექტრონული ფორმით.</w:t>
            </w:r>
          </w:p>
        </w:tc>
      </w:tr>
    </w:tbl>
    <w:p w14:paraId="51A4594A" w14:textId="77777777" w:rsidR="007A2AED" w:rsidRPr="00B04859" w:rsidRDefault="00363EDC" w:rsidP="006F13E2">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B04859">
        <w:rPr>
          <w:rFonts w:ascii="Sylfaen" w:hAnsi="Sylfaen"/>
          <w:b/>
          <w:i/>
          <w:noProof/>
          <w:sz w:val="24"/>
          <w:szCs w:val="24"/>
          <w:lang w:val="ka-GE"/>
        </w:rPr>
        <w:t>გაეცანით მომხმარებ</w:t>
      </w:r>
      <w:r w:rsidR="00B04859" w:rsidRPr="00B04859">
        <w:rPr>
          <w:rFonts w:ascii="Sylfaen" w:hAnsi="Sylfaen"/>
          <w:b/>
          <w:i/>
          <w:noProof/>
          <w:sz w:val="24"/>
          <w:szCs w:val="24"/>
          <w:lang w:val="ka-GE"/>
        </w:rPr>
        <w:t>ე</w:t>
      </w:r>
      <w:r w:rsidRPr="00B04859">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B04859">
          <w:rPr>
            <w:rStyle w:val="Hyperlink"/>
            <w:rFonts w:ascii="Sylfaen" w:hAnsi="Sylfaen"/>
            <w:b/>
            <w:i/>
            <w:noProof/>
            <w:color w:val="auto"/>
            <w:sz w:val="24"/>
            <w:szCs w:val="24"/>
            <w:lang w:val="ka-GE"/>
          </w:rPr>
          <w:t>www.nbg.gov.ge/cp</w:t>
        </w:r>
      </w:hyperlink>
      <w:r w:rsidRPr="00B04859">
        <w:rPr>
          <w:rFonts w:ascii="Sylfaen" w:hAnsi="Sylfaen"/>
          <w:b/>
          <w:i/>
          <w:noProof/>
          <w:sz w:val="24"/>
          <w:szCs w:val="24"/>
          <w:lang w:val="ka-GE"/>
        </w:rPr>
        <w:t xml:space="preserve"> და ცხელ ხაზზე: </w:t>
      </w:r>
      <w:r w:rsidRPr="00B04859">
        <w:rPr>
          <w:rStyle w:val="Hyperlink"/>
          <w:rFonts w:ascii="Sylfaen" w:hAnsi="Sylfaen"/>
          <w:b/>
          <w:i/>
          <w:color w:val="auto"/>
          <w:sz w:val="24"/>
          <w:szCs w:val="24"/>
          <w:lang w:val="ka-GE"/>
        </w:rPr>
        <w:t>(+995 32) 2406 406</w:t>
      </w:r>
    </w:p>
    <w:p w14:paraId="29025F59" w14:textId="77777777" w:rsidR="00DB069D" w:rsidRPr="00B04859" w:rsidRDefault="006F13E2" w:rsidP="00505FB8">
      <w:pPr>
        <w:jc w:val="center"/>
        <w:rPr>
          <w:rFonts w:ascii="Sylfaen" w:hAnsi="Sylfaen"/>
          <w:b/>
          <w:lang w:val="ka-GE"/>
          <w14:shadow w14:blurRad="50800" w14:dist="38100" w14:dir="2700000" w14:sx="100000" w14:sy="100000" w14:kx="0" w14:ky="0" w14:algn="tl">
            <w14:srgbClr w14:val="000000">
              <w14:alpha w14:val="60000"/>
            </w14:srgbClr>
          </w14:shadow>
        </w:rPr>
      </w:pPr>
      <w:r w:rsidRPr="00B04859">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B04859">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0C0E85" w:rsidRPr="00B04859">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570312" w:rsidRPr="00B04859">
        <w:rPr>
          <w:rFonts w:ascii="Sylfaen" w:hAnsi="Sylfaen" w:cs="Sylfaen"/>
          <w:b/>
          <w:lang w:val="ka-GE"/>
          <w14:shadow w14:blurRad="50800" w14:dist="38100" w14:dir="2700000" w14:sx="100000" w14:sy="100000" w14:kx="0" w14:ky="0" w14:algn="tl">
            <w14:srgbClr w14:val="000000">
              <w14:alpha w14:val="60000"/>
            </w14:srgbClr>
          </w14:shadow>
        </w:rPr>
        <w:t>შეძენის შეთანხმება</w:t>
      </w:r>
      <w:r w:rsidR="00B95BEE" w:rsidRPr="00B04859">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B04859">
        <w:rPr>
          <w:rFonts w:ascii="Sylfaen" w:hAnsi="Sylfaen"/>
          <w:b/>
          <w14:shadow w14:blurRad="50800" w14:dist="38100" w14:dir="2700000" w14:sx="100000" w14:sy="100000" w14:kx="0" w14:ky="0" w14:algn="tl">
            <w14:srgbClr w14:val="000000">
              <w14:alpha w14:val="60000"/>
            </w14:srgbClr>
          </w14:shadow>
        </w:rPr>
        <w:t>N</w:t>
      </w:r>
      <w:r w:rsidR="00D33AC4" w:rsidRPr="00B04859">
        <w:rPr>
          <w:rFonts w:ascii="Sylfaen" w:hAnsi="Sylfaen"/>
          <w:b/>
          <w:lang w:val="ka-GE"/>
          <w14:shadow w14:blurRad="50800" w14:dist="38100" w14:dir="2700000" w14:sx="100000" w14:sy="100000" w14:kx="0" w14:ky="0" w14:algn="tl">
            <w14:srgbClr w14:val="000000">
              <w14:alpha w14:val="60000"/>
            </w14:srgbClr>
          </w14:shadow>
        </w:rPr>
        <w:t xml:space="preserve"> </w:t>
      </w:r>
      <w:r w:rsidRPr="00B04859">
        <w:rPr>
          <w:rFonts w:ascii="Sylfaen" w:hAnsi="Sylfaen"/>
          <w:b/>
          <w:lang w:val="ka-GE"/>
        </w:rPr>
        <w:fldChar w:fldCharType="begin">
          <w:ffData>
            <w:name w:val="DepositNom"/>
            <w:enabled/>
            <w:calcOnExit w:val="0"/>
            <w:textInput/>
          </w:ffData>
        </w:fldChar>
      </w:r>
      <w:bookmarkStart w:id="0" w:name="DepositNom"/>
      <w:r w:rsidRPr="00B04859">
        <w:rPr>
          <w:rFonts w:ascii="Sylfaen" w:hAnsi="Sylfaen"/>
          <w:b/>
          <w:lang w:val="ka-GE"/>
        </w:rPr>
        <w:instrText xml:space="preserve"> FORMTEXT </w:instrText>
      </w:r>
      <w:r w:rsidRPr="00B04859">
        <w:rPr>
          <w:rFonts w:ascii="Sylfaen" w:hAnsi="Sylfaen"/>
          <w:b/>
          <w:lang w:val="ka-GE"/>
        </w:rPr>
      </w:r>
      <w:r w:rsidRPr="00B04859">
        <w:rPr>
          <w:rFonts w:ascii="Sylfaen" w:hAnsi="Sylfaen"/>
          <w:b/>
          <w:lang w:val="ka-GE"/>
        </w:rPr>
        <w:fldChar w:fldCharType="separate"/>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lang w:val="ka-GE"/>
        </w:rPr>
        <w:fldChar w:fldCharType="end"/>
      </w:r>
      <w:bookmarkEnd w:id="0"/>
    </w:p>
    <w:p w14:paraId="5B10AFA6" w14:textId="77777777" w:rsidR="00505FB8" w:rsidRPr="00B04859" w:rsidRDefault="00505FB8" w:rsidP="00505FB8">
      <w:pPr>
        <w:jc w:val="center"/>
        <w:rPr>
          <w:rFonts w:ascii="Sylfaen" w:hAnsi="Sylfaen"/>
          <w:b/>
          <w:lang w:val="ka-GE"/>
          <w14:shadow w14:blurRad="50800" w14:dist="38100" w14:dir="2700000" w14:sx="100000" w14:sy="100000" w14:kx="0" w14:ky="0" w14:algn="tl">
            <w14:srgbClr w14:val="000000">
              <w14:alpha w14:val="60000"/>
            </w14:srgbClr>
          </w14:shadow>
        </w:rPr>
      </w:pPr>
    </w:p>
    <w:p w14:paraId="2A2F56BC" w14:textId="77777777" w:rsidR="002D5AF6" w:rsidRPr="00B04859" w:rsidRDefault="00DB069D" w:rsidP="00B95BEE">
      <w:pPr>
        <w:pStyle w:val="Default"/>
        <w:rPr>
          <w:rFonts w:ascii="Sylfaen" w:hAnsi="Sylfaen" w:cs="Times New Roman"/>
          <w:color w:val="auto"/>
          <w:sz w:val="20"/>
          <w:szCs w:val="20"/>
          <w:lang w:val="ka-GE" w:eastAsia="ru-RU"/>
        </w:rPr>
      </w:pPr>
      <w:r w:rsidRPr="00B04859">
        <w:rPr>
          <w:rFonts w:ascii="Sylfaen" w:hAnsi="Sylfaen" w:cs="Times New Roman"/>
          <w:color w:val="auto"/>
          <w:sz w:val="20"/>
          <w:szCs w:val="20"/>
          <w:lang w:val="ka-GE" w:eastAsia="ru-RU"/>
        </w:rPr>
        <w:t xml:space="preserve">თარიღი: </w:t>
      </w:r>
      <w:r w:rsidR="006F13E2" w:rsidRPr="00B04859">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6F13E2" w:rsidRPr="00B04859">
        <w:rPr>
          <w:rFonts w:ascii="Sylfaen" w:hAnsi="Sylfaen" w:cs="Times New Roman"/>
          <w:b/>
          <w:color w:val="auto"/>
          <w:sz w:val="20"/>
          <w:szCs w:val="20"/>
          <w:lang w:val="ka-GE" w:eastAsia="ru-RU"/>
        </w:rPr>
        <w:instrText xml:space="preserve"> FORMTEXT </w:instrText>
      </w:r>
      <w:r w:rsidR="006F13E2" w:rsidRPr="00B04859">
        <w:rPr>
          <w:rFonts w:ascii="Sylfaen" w:hAnsi="Sylfaen" w:cs="Times New Roman"/>
          <w:b/>
          <w:color w:val="auto"/>
          <w:sz w:val="20"/>
          <w:szCs w:val="20"/>
          <w:lang w:val="ka-GE" w:eastAsia="ru-RU"/>
        </w:rPr>
      </w:r>
      <w:r w:rsidR="006F13E2" w:rsidRPr="00B04859">
        <w:rPr>
          <w:rFonts w:ascii="Sylfaen" w:hAnsi="Sylfaen" w:cs="Times New Roman"/>
          <w:b/>
          <w:color w:val="auto"/>
          <w:sz w:val="20"/>
          <w:szCs w:val="20"/>
          <w:lang w:val="ka-GE" w:eastAsia="ru-RU"/>
        </w:rPr>
        <w:fldChar w:fldCharType="separate"/>
      </w:r>
      <w:r w:rsidR="006F13E2" w:rsidRPr="00B04859">
        <w:rPr>
          <w:rFonts w:ascii="Sylfaen" w:hAnsi="Sylfaen" w:cs="Times New Roman"/>
          <w:b/>
          <w:noProof/>
          <w:color w:val="auto"/>
          <w:sz w:val="20"/>
          <w:szCs w:val="20"/>
          <w:lang w:val="ka-GE" w:eastAsia="ru-RU"/>
        </w:rPr>
        <w:t> </w:t>
      </w:r>
      <w:r w:rsidR="006F13E2" w:rsidRPr="00B04859">
        <w:rPr>
          <w:rFonts w:ascii="Sylfaen" w:hAnsi="Sylfaen" w:cs="Times New Roman"/>
          <w:b/>
          <w:noProof/>
          <w:color w:val="auto"/>
          <w:sz w:val="20"/>
          <w:szCs w:val="20"/>
          <w:lang w:val="ka-GE" w:eastAsia="ru-RU"/>
        </w:rPr>
        <w:t> </w:t>
      </w:r>
      <w:r w:rsidR="006F13E2" w:rsidRPr="00B04859">
        <w:rPr>
          <w:rFonts w:ascii="Sylfaen" w:hAnsi="Sylfaen" w:cs="Times New Roman"/>
          <w:b/>
          <w:noProof/>
          <w:color w:val="auto"/>
          <w:sz w:val="20"/>
          <w:szCs w:val="20"/>
          <w:lang w:val="ka-GE" w:eastAsia="ru-RU"/>
        </w:rPr>
        <w:t> </w:t>
      </w:r>
      <w:r w:rsidR="006F13E2" w:rsidRPr="00B04859">
        <w:rPr>
          <w:rFonts w:ascii="Sylfaen" w:hAnsi="Sylfaen" w:cs="Times New Roman"/>
          <w:b/>
          <w:noProof/>
          <w:color w:val="auto"/>
          <w:sz w:val="20"/>
          <w:szCs w:val="20"/>
          <w:lang w:val="ka-GE" w:eastAsia="ru-RU"/>
        </w:rPr>
        <w:t> </w:t>
      </w:r>
      <w:r w:rsidR="006F13E2" w:rsidRPr="00B04859">
        <w:rPr>
          <w:rFonts w:ascii="Sylfaen" w:hAnsi="Sylfaen" w:cs="Times New Roman"/>
          <w:b/>
          <w:noProof/>
          <w:color w:val="auto"/>
          <w:sz w:val="20"/>
          <w:szCs w:val="20"/>
          <w:lang w:val="ka-GE" w:eastAsia="ru-RU"/>
        </w:rPr>
        <w:t> </w:t>
      </w:r>
      <w:r w:rsidR="006F13E2" w:rsidRPr="00B04859">
        <w:rPr>
          <w:rFonts w:ascii="Sylfaen" w:hAnsi="Sylfaen" w:cs="Times New Roman"/>
          <w:b/>
          <w:color w:val="auto"/>
          <w:sz w:val="20"/>
          <w:szCs w:val="20"/>
          <w:lang w:val="ka-GE" w:eastAsia="ru-RU"/>
        </w:rPr>
        <w:fldChar w:fldCharType="end"/>
      </w:r>
      <w:bookmarkEnd w:id="1"/>
      <w:r w:rsidR="00D33AC4" w:rsidRPr="00B04859">
        <w:rPr>
          <w:rFonts w:ascii="Sylfaen" w:hAnsi="Sylfaen" w:cs="Times New Roman"/>
          <w:color w:val="auto"/>
          <w:sz w:val="20"/>
          <w:szCs w:val="20"/>
          <w:lang w:val="ka-GE" w:eastAsia="ru-RU"/>
        </w:rPr>
        <w:t xml:space="preserve"> </w:t>
      </w:r>
      <w:r w:rsidR="00B95BEE" w:rsidRPr="00B04859">
        <w:rPr>
          <w:rFonts w:ascii="Sylfaen" w:hAnsi="Sylfaen" w:cs="Times New Roman"/>
          <w:color w:val="auto"/>
          <w:sz w:val="20"/>
          <w:szCs w:val="20"/>
          <w:lang w:val="ka-GE" w:eastAsia="ru-RU"/>
        </w:rPr>
        <w:t xml:space="preserve"> </w:t>
      </w:r>
      <w:r w:rsidRPr="00B04859">
        <w:rPr>
          <w:rFonts w:ascii="Sylfaen" w:hAnsi="Sylfaen" w:cs="Times New Roman"/>
          <w:color w:val="auto"/>
          <w:sz w:val="20"/>
          <w:szCs w:val="20"/>
          <w:lang w:val="ka-GE" w:eastAsia="ru-RU"/>
        </w:rPr>
        <w:t xml:space="preserve">                                                                                </w:t>
      </w:r>
      <w:r w:rsidR="009E532F" w:rsidRPr="00B04859">
        <w:rPr>
          <w:rFonts w:ascii="Sylfaen" w:hAnsi="Sylfaen" w:cs="Times New Roman"/>
          <w:color w:val="auto"/>
          <w:sz w:val="20"/>
          <w:szCs w:val="20"/>
          <w:lang w:val="ka-GE" w:eastAsia="ru-RU"/>
        </w:rPr>
        <w:tab/>
      </w:r>
      <w:r w:rsidR="00D33AC4" w:rsidRPr="00B04859">
        <w:rPr>
          <w:rFonts w:ascii="Sylfaen" w:hAnsi="Sylfaen" w:cs="Times New Roman"/>
          <w:color w:val="auto"/>
          <w:sz w:val="20"/>
          <w:szCs w:val="20"/>
          <w:lang w:val="ka-GE" w:eastAsia="ru-RU"/>
        </w:rPr>
        <w:t>ადგილი:</w:t>
      </w:r>
      <w:r w:rsidRPr="00B04859">
        <w:rPr>
          <w:rFonts w:ascii="Sylfaen" w:hAnsi="Sylfaen" w:cs="Times New Roman"/>
          <w:color w:val="auto"/>
          <w:sz w:val="20"/>
          <w:szCs w:val="20"/>
          <w:lang w:val="ka-GE" w:eastAsia="ru-RU"/>
        </w:rPr>
        <w:t xml:space="preserve"> </w:t>
      </w:r>
      <w:r w:rsidR="00D33AC4" w:rsidRPr="00B04859">
        <w:rPr>
          <w:rFonts w:ascii="Sylfaen" w:hAnsi="Sylfaen"/>
          <w:b/>
          <w:color w:val="auto"/>
          <w:sz w:val="20"/>
          <w:szCs w:val="20"/>
          <w:lang w:val="ka-GE"/>
        </w:rPr>
        <w:t xml:space="preserve">საქართველო, </w:t>
      </w:r>
      <w:r w:rsidR="009E532F" w:rsidRPr="00B04859">
        <w:rPr>
          <w:rFonts w:ascii="Sylfaen" w:hAnsi="Sylfaen"/>
          <w:b/>
          <w:color w:val="auto"/>
          <w:sz w:val="20"/>
          <w:szCs w:val="20"/>
          <w:lang w:val="ka-GE"/>
        </w:rPr>
        <w:fldChar w:fldCharType="begin">
          <w:ffData>
            <w:name w:val="City"/>
            <w:enabled/>
            <w:calcOnExit w:val="0"/>
            <w:textInput>
              <w:default w:val="თბილისი"/>
            </w:textInput>
          </w:ffData>
        </w:fldChar>
      </w:r>
      <w:bookmarkStart w:id="2" w:name="City"/>
      <w:r w:rsidR="009E532F" w:rsidRPr="00B04859">
        <w:rPr>
          <w:rFonts w:ascii="Sylfaen" w:hAnsi="Sylfaen"/>
          <w:b/>
          <w:color w:val="auto"/>
          <w:sz w:val="20"/>
          <w:szCs w:val="20"/>
          <w:lang w:val="ka-GE"/>
        </w:rPr>
        <w:instrText xml:space="preserve"> FORMTEXT </w:instrText>
      </w:r>
      <w:r w:rsidR="009E532F" w:rsidRPr="00B04859">
        <w:rPr>
          <w:rFonts w:ascii="Sylfaen" w:hAnsi="Sylfaen"/>
          <w:b/>
          <w:color w:val="auto"/>
          <w:sz w:val="20"/>
          <w:szCs w:val="20"/>
          <w:lang w:val="ka-GE"/>
        </w:rPr>
      </w:r>
      <w:r w:rsidR="009E532F" w:rsidRPr="00B04859">
        <w:rPr>
          <w:rFonts w:ascii="Sylfaen" w:hAnsi="Sylfaen"/>
          <w:b/>
          <w:color w:val="auto"/>
          <w:sz w:val="20"/>
          <w:szCs w:val="20"/>
          <w:lang w:val="ka-GE"/>
        </w:rPr>
        <w:fldChar w:fldCharType="separate"/>
      </w:r>
      <w:r w:rsidR="009E532F" w:rsidRPr="00B04859">
        <w:rPr>
          <w:rFonts w:ascii="Sylfaen" w:hAnsi="Sylfaen"/>
          <w:b/>
          <w:noProof/>
          <w:color w:val="auto"/>
          <w:sz w:val="20"/>
          <w:szCs w:val="20"/>
          <w:lang w:val="ka-GE"/>
        </w:rPr>
        <w:t>თბილისი</w:t>
      </w:r>
      <w:r w:rsidR="009E532F" w:rsidRPr="00B04859">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B04859" w14:paraId="1D5B6A2D" w14:textId="77777777" w:rsidTr="00DE78A2">
        <w:tc>
          <w:tcPr>
            <w:tcW w:w="3978" w:type="dxa"/>
          </w:tcPr>
          <w:p w14:paraId="751F458E" w14:textId="77777777" w:rsidR="00B95BEE" w:rsidRPr="00B04859" w:rsidRDefault="00B95BEE" w:rsidP="009B306D">
            <w:pPr>
              <w:tabs>
                <w:tab w:val="right" w:pos="9990"/>
              </w:tabs>
              <w:jc w:val="both"/>
              <w:rPr>
                <w:rFonts w:ascii="Sylfaen" w:hAnsi="Sylfaen"/>
              </w:rPr>
            </w:pPr>
            <w:r w:rsidRPr="00B04859">
              <w:rPr>
                <w:rFonts w:ascii="Sylfaen" w:hAnsi="Sylfaen"/>
                <w:lang w:val="ka-GE"/>
              </w:rPr>
              <w:t>დასახელება:</w:t>
            </w:r>
          </w:p>
          <w:p w14:paraId="4BBC61EE" w14:textId="77777777" w:rsidR="00B95BEE" w:rsidRPr="00B04859" w:rsidRDefault="00B95BEE" w:rsidP="009B306D">
            <w:pPr>
              <w:tabs>
                <w:tab w:val="right" w:pos="9990"/>
              </w:tabs>
              <w:jc w:val="both"/>
              <w:rPr>
                <w:rFonts w:ascii="Sylfaen" w:hAnsi="Sylfaen"/>
                <w:b/>
                <w:i/>
              </w:rPr>
            </w:pPr>
            <w:r w:rsidRPr="00B04859">
              <w:rPr>
                <w:rFonts w:ascii="Sylfaen" w:hAnsi="Sylfaen"/>
                <w:lang w:val="ka-GE"/>
              </w:rPr>
              <w:t>საიდენტიფიკაციო ნომერი:</w:t>
            </w:r>
          </w:p>
        </w:tc>
        <w:tc>
          <w:tcPr>
            <w:tcW w:w="6840" w:type="dxa"/>
          </w:tcPr>
          <w:p w14:paraId="1505BF5B" w14:textId="77777777" w:rsidR="00B95BEE" w:rsidRPr="00B04859" w:rsidRDefault="00B95BEE" w:rsidP="009B306D">
            <w:pPr>
              <w:tabs>
                <w:tab w:val="right" w:pos="9990"/>
              </w:tabs>
              <w:jc w:val="both"/>
              <w:rPr>
                <w:rFonts w:ascii="Sylfaen" w:hAnsi="Sylfaen"/>
                <w:b/>
              </w:rPr>
            </w:pPr>
            <w:r w:rsidRPr="00B04859">
              <w:rPr>
                <w:rFonts w:ascii="Sylfaen" w:hAnsi="Sylfaen"/>
                <w:b/>
                <w:lang w:val="ka-GE"/>
              </w:rPr>
              <w:t>სს ტერაბანკი</w:t>
            </w:r>
          </w:p>
          <w:p w14:paraId="188ABC02" w14:textId="77777777" w:rsidR="00B95BEE" w:rsidRPr="00B04859" w:rsidRDefault="00B95BEE" w:rsidP="009B306D">
            <w:pPr>
              <w:tabs>
                <w:tab w:val="right" w:pos="9990"/>
              </w:tabs>
              <w:ind w:left="795" w:hanging="795"/>
              <w:jc w:val="both"/>
              <w:rPr>
                <w:rFonts w:ascii="Sylfaen" w:hAnsi="Sylfaen"/>
                <w:b/>
                <w:lang w:val="ka-GE"/>
              </w:rPr>
            </w:pPr>
            <w:r w:rsidRPr="00B04859">
              <w:rPr>
                <w:rFonts w:ascii="Sylfaen" w:hAnsi="Sylfaen"/>
                <w:b/>
                <w:lang w:val="ka-GE"/>
              </w:rPr>
              <w:t>204546045</w:t>
            </w:r>
            <w:r w:rsidRPr="00B04859">
              <w:rPr>
                <w:rFonts w:ascii="Sylfaen" w:hAnsi="Sylfaen"/>
                <w:b/>
                <w:lang w:val="ka-GE"/>
              </w:rPr>
              <w:tab/>
            </w:r>
          </w:p>
        </w:tc>
      </w:tr>
      <w:tr w:rsidR="00B95BEE" w:rsidRPr="00B04859" w14:paraId="769739F7" w14:textId="77777777" w:rsidTr="00DE78A2">
        <w:tc>
          <w:tcPr>
            <w:tcW w:w="10818" w:type="dxa"/>
            <w:gridSpan w:val="2"/>
          </w:tcPr>
          <w:p w14:paraId="570504D5" w14:textId="77777777" w:rsidR="00B95BEE" w:rsidRPr="00B04859" w:rsidRDefault="00B95BEE" w:rsidP="009B306D">
            <w:pPr>
              <w:tabs>
                <w:tab w:val="right" w:pos="9990"/>
              </w:tabs>
              <w:jc w:val="both"/>
              <w:rPr>
                <w:rFonts w:ascii="Sylfaen" w:hAnsi="Sylfaen"/>
                <w:b/>
                <w:lang w:val="ka-GE"/>
              </w:rPr>
            </w:pPr>
            <w:r w:rsidRPr="00B04859">
              <w:rPr>
                <w:rFonts w:ascii="Sylfaen" w:hAnsi="Sylfaen"/>
                <w:i/>
                <w:u w:val="single"/>
                <w:lang w:val="ka-GE"/>
              </w:rPr>
              <w:t>წარმოდგენილი შემდეგი უფლებამოსილი პირის მიერ:</w:t>
            </w:r>
          </w:p>
        </w:tc>
      </w:tr>
      <w:tr w:rsidR="00B95BEE" w:rsidRPr="00B04859" w14:paraId="35F83BB9" w14:textId="77777777" w:rsidTr="00DE78A2">
        <w:tc>
          <w:tcPr>
            <w:tcW w:w="3978" w:type="dxa"/>
          </w:tcPr>
          <w:p w14:paraId="2297A9B9" w14:textId="77777777" w:rsidR="00B95BEE" w:rsidRPr="00B04859" w:rsidRDefault="00B95BEE" w:rsidP="009B306D">
            <w:pPr>
              <w:tabs>
                <w:tab w:val="right" w:pos="9990"/>
              </w:tabs>
              <w:jc w:val="both"/>
              <w:rPr>
                <w:rFonts w:ascii="Sylfaen" w:hAnsi="Sylfaen"/>
                <w:lang w:val="ka-GE"/>
              </w:rPr>
            </w:pPr>
            <w:r w:rsidRPr="00B04859">
              <w:rPr>
                <w:rFonts w:ascii="Sylfaen" w:hAnsi="Sylfaen"/>
                <w:iCs/>
                <w:lang w:val="ka-GE"/>
              </w:rPr>
              <w:t>სახელი, გვარი:</w:t>
            </w:r>
          </w:p>
        </w:tc>
        <w:tc>
          <w:tcPr>
            <w:tcW w:w="6840" w:type="dxa"/>
          </w:tcPr>
          <w:p w14:paraId="2F56F4C0" w14:textId="77777777" w:rsidR="00B95BEE" w:rsidRPr="00B04859" w:rsidRDefault="006F13E2" w:rsidP="009B306D">
            <w:pPr>
              <w:tabs>
                <w:tab w:val="right" w:pos="9990"/>
              </w:tabs>
              <w:jc w:val="both"/>
              <w:rPr>
                <w:rFonts w:ascii="Sylfaen" w:hAnsi="Sylfaen"/>
                <w:b/>
                <w:lang w:val="ka-GE"/>
              </w:rPr>
            </w:pPr>
            <w:r w:rsidRPr="00B04859">
              <w:rPr>
                <w:rFonts w:ascii="Sylfaen" w:hAnsi="Sylfaen"/>
                <w:b/>
                <w:lang w:val="ka-GE"/>
              </w:rPr>
              <w:fldChar w:fldCharType="begin">
                <w:ffData>
                  <w:name w:val="BankSignerName"/>
                  <w:enabled/>
                  <w:calcOnExit w:val="0"/>
                  <w:textInput/>
                </w:ffData>
              </w:fldChar>
            </w:r>
            <w:r w:rsidRPr="00B04859">
              <w:rPr>
                <w:rFonts w:ascii="Sylfaen" w:hAnsi="Sylfaen"/>
                <w:b/>
                <w:lang w:val="ka-GE"/>
              </w:rPr>
              <w:instrText xml:space="preserve"> FORMTEXT </w:instrText>
            </w:r>
            <w:r w:rsidRPr="00B04859">
              <w:rPr>
                <w:rFonts w:ascii="Sylfaen" w:hAnsi="Sylfaen"/>
                <w:b/>
                <w:lang w:val="ka-GE"/>
              </w:rPr>
            </w:r>
            <w:r w:rsidRPr="00B04859">
              <w:rPr>
                <w:rFonts w:ascii="Sylfaen" w:hAnsi="Sylfaen"/>
                <w:b/>
                <w:lang w:val="ka-GE"/>
              </w:rPr>
              <w:fldChar w:fldCharType="separate"/>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lang w:val="ka-GE"/>
              </w:rPr>
              <w:fldChar w:fldCharType="end"/>
            </w:r>
          </w:p>
        </w:tc>
      </w:tr>
      <w:tr w:rsidR="00B95BEE" w:rsidRPr="00B04859" w14:paraId="47FCA042" w14:textId="77777777" w:rsidTr="00DE78A2">
        <w:tc>
          <w:tcPr>
            <w:tcW w:w="3978" w:type="dxa"/>
          </w:tcPr>
          <w:p w14:paraId="0F17F71C" w14:textId="77777777" w:rsidR="00B95BEE" w:rsidRPr="00B04859" w:rsidRDefault="00B95BEE" w:rsidP="009B306D">
            <w:pPr>
              <w:tabs>
                <w:tab w:val="right" w:pos="9990"/>
              </w:tabs>
              <w:jc w:val="both"/>
              <w:rPr>
                <w:rFonts w:ascii="Sylfaen" w:hAnsi="Sylfaen"/>
                <w:lang w:val="ka-GE"/>
              </w:rPr>
            </w:pPr>
            <w:r w:rsidRPr="00B04859">
              <w:rPr>
                <w:rFonts w:ascii="Sylfaen" w:hAnsi="Sylfaen"/>
                <w:lang w:val="ka-GE"/>
              </w:rPr>
              <w:t>პოზიცია:</w:t>
            </w:r>
          </w:p>
        </w:tc>
        <w:tc>
          <w:tcPr>
            <w:tcW w:w="6840" w:type="dxa"/>
          </w:tcPr>
          <w:p w14:paraId="256FAAEA" w14:textId="77777777" w:rsidR="00B95BEE" w:rsidRPr="00B04859" w:rsidRDefault="006F13E2" w:rsidP="009B306D">
            <w:pPr>
              <w:tabs>
                <w:tab w:val="right" w:pos="9990"/>
              </w:tabs>
              <w:jc w:val="both"/>
              <w:rPr>
                <w:rFonts w:ascii="Sylfaen" w:hAnsi="Sylfaen"/>
                <w:b/>
                <w:lang w:val="ka-GE"/>
              </w:rPr>
            </w:pPr>
            <w:r w:rsidRPr="00B04859">
              <w:rPr>
                <w:rFonts w:ascii="Sylfaen" w:hAnsi="Sylfaen"/>
                <w:b/>
                <w:lang w:val="ka-GE"/>
              </w:rPr>
              <w:fldChar w:fldCharType="begin">
                <w:ffData>
                  <w:name w:val="BankSignerPosition"/>
                  <w:enabled/>
                  <w:calcOnExit w:val="0"/>
                  <w:textInput/>
                </w:ffData>
              </w:fldChar>
            </w:r>
            <w:bookmarkStart w:id="3" w:name="BankSignerPosition"/>
            <w:r w:rsidRPr="00B04859">
              <w:rPr>
                <w:rFonts w:ascii="Sylfaen" w:hAnsi="Sylfaen"/>
                <w:b/>
                <w:lang w:val="ka-GE"/>
              </w:rPr>
              <w:instrText xml:space="preserve"> FORMTEXT </w:instrText>
            </w:r>
            <w:r w:rsidRPr="00B04859">
              <w:rPr>
                <w:rFonts w:ascii="Sylfaen" w:hAnsi="Sylfaen"/>
                <w:b/>
                <w:lang w:val="ka-GE"/>
              </w:rPr>
            </w:r>
            <w:r w:rsidRPr="00B04859">
              <w:rPr>
                <w:rFonts w:ascii="Sylfaen" w:hAnsi="Sylfaen"/>
                <w:b/>
                <w:lang w:val="ka-GE"/>
              </w:rPr>
              <w:fldChar w:fldCharType="separate"/>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lang w:val="ka-GE"/>
              </w:rPr>
              <w:fldChar w:fldCharType="end"/>
            </w:r>
            <w:bookmarkEnd w:id="3"/>
          </w:p>
        </w:tc>
      </w:tr>
      <w:tr w:rsidR="00B95BEE" w:rsidRPr="00B04859" w14:paraId="3B85FA9F" w14:textId="77777777" w:rsidTr="00DE78A2">
        <w:tc>
          <w:tcPr>
            <w:tcW w:w="10818" w:type="dxa"/>
            <w:gridSpan w:val="2"/>
          </w:tcPr>
          <w:p w14:paraId="419CE83B" w14:textId="77777777" w:rsidR="00B95BEE" w:rsidRPr="00B04859" w:rsidRDefault="00B95BEE" w:rsidP="009B306D">
            <w:pPr>
              <w:tabs>
                <w:tab w:val="right" w:pos="9990"/>
              </w:tabs>
              <w:jc w:val="both"/>
              <w:rPr>
                <w:rFonts w:ascii="Sylfaen" w:hAnsi="Sylfaen"/>
                <w:b/>
                <w:lang w:val="ka-GE"/>
              </w:rPr>
            </w:pPr>
            <w:r w:rsidRPr="00B04859">
              <w:rPr>
                <w:rFonts w:ascii="Sylfaen" w:hAnsi="Sylfaen"/>
                <w:i/>
                <w:lang w:val="ka-GE"/>
              </w:rPr>
              <w:t>შემდგომში მოხსენიებული, როგორც</w:t>
            </w:r>
            <w:r w:rsidRPr="00B04859">
              <w:rPr>
                <w:rFonts w:ascii="Sylfaen" w:hAnsi="Sylfaen"/>
                <w:lang w:val="ka-GE"/>
              </w:rPr>
              <w:t xml:space="preserve"> </w:t>
            </w:r>
            <w:r w:rsidRPr="00B04859">
              <w:rPr>
                <w:rFonts w:ascii="Sylfaen" w:hAnsi="Sylfaen"/>
                <w:b/>
                <w:lang w:val="ka-GE"/>
              </w:rPr>
              <w:t>„ბანკი“</w:t>
            </w:r>
          </w:p>
        </w:tc>
      </w:tr>
      <w:tr w:rsidR="00B95BEE" w:rsidRPr="00B04859" w14:paraId="22996D9F" w14:textId="77777777" w:rsidTr="00DE78A2">
        <w:tc>
          <w:tcPr>
            <w:tcW w:w="3978" w:type="dxa"/>
          </w:tcPr>
          <w:p w14:paraId="1DEC81C7" w14:textId="77777777" w:rsidR="00B95BEE" w:rsidRPr="00B04859" w:rsidRDefault="00B95BEE" w:rsidP="009B306D">
            <w:pPr>
              <w:tabs>
                <w:tab w:val="right" w:pos="9990"/>
              </w:tabs>
              <w:jc w:val="both"/>
              <w:rPr>
                <w:rFonts w:ascii="Sylfaen" w:hAnsi="Sylfaen"/>
                <w:iCs/>
                <w:lang w:val="ka-GE"/>
              </w:rPr>
            </w:pPr>
            <w:r w:rsidRPr="00B04859">
              <w:rPr>
                <w:rFonts w:ascii="Sylfaen" w:hAnsi="Sylfaen"/>
                <w:iCs/>
                <w:lang w:val="ka-GE"/>
              </w:rPr>
              <w:t>დასახელება</w:t>
            </w:r>
            <w:r w:rsidRPr="00B04859">
              <w:rPr>
                <w:rFonts w:ascii="Sylfaen" w:hAnsi="Sylfaen"/>
                <w:iCs/>
              </w:rPr>
              <w:t>/</w:t>
            </w:r>
            <w:r w:rsidRPr="00B04859">
              <w:rPr>
                <w:rFonts w:ascii="Sylfaen" w:hAnsi="Sylfaen"/>
                <w:iCs/>
                <w:lang w:val="ka-GE"/>
              </w:rPr>
              <w:t>სახელი,გვარი:</w:t>
            </w:r>
          </w:p>
        </w:tc>
        <w:tc>
          <w:tcPr>
            <w:tcW w:w="6840" w:type="dxa"/>
          </w:tcPr>
          <w:p w14:paraId="153B64DF" w14:textId="77777777" w:rsidR="00B95BEE" w:rsidRPr="00B04859" w:rsidRDefault="006F13E2" w:rsidP="009B306D">
            <w:pPr>
              <w:tabs>
                <w:tab w:val="right" w:pos="9990"/>
              </w:tabs>
              <w:ind w:left="795" w:hanging="795"/>
              <w:jc w:val="both"/>
              <w:rPr>
                <w:rFonts w:ascii="Sylfaen" w:hAnsi="Sylfaen"/>
                <w:iCs/>
                <w:lang w:val="ka-GE"/>
              </w:rPr>
            </w:pPr>
            <w:r w:rsidRPr="00B04859">
              <w:rPr>
                <w:rFonts w:ascii="Sylfaen" w:hAnsi="Sylfaen"/>
                <w:iCs/>
                <w:lang w:val="ka-GE"/>
              </w:rPr>
              <w:fldChar w:fldCharType="begin">
                <w:ffData>
                  <w:name w:val="ClientName"/>
                  <w:enabled/>
                  <w:calcOnExit w:val="0"/>
                  <w:textInput/>
                </w:ffData>
              </w:fldChar>
            </w:r>
            <w:r w:rsidRPr="00B04859">
              <w:rPr>
                <w:rFonts w:ascii="Sylfaen" w:hAnsi="Sylfaen"/>
                <w:iCs/>
                <w:lang w:val="ka-GE"/>
              </w:rPr>
              <w:instrText xml:space="preserve"> FORMTEXT </w:instrText>
            </w:r>
            <w:r w:rsidRPr="00B04859">
              <w:rPr>
                <w:rFonts w:ascii="Sylfaen" w:hAnsi="Sylfaen"/>
                <w:iCs/>
                <w:lang w:val="ka-GE"/>
              </w:rPr>
            </w:r>
            <w:r w:rsidRPr="00B04859">
              <w:rPr>
                <w:rFonts w:ascii="Sylfaen" w:hAnsi="Sylfaen"/>
                <w:iCs/>
                <w:lang w:val="ka-GE"/>
              </w:rPr>
              <w:fldChar w:fldCharType="separate"/>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lang w:val="ka-GE"/>
              </w:rPr>
              <w:fldChar w:fldCharType="end"/>
            </w:r>
            <w:r w:rsidR="00B95BEE" w:rsidRPr="00B04859">
              <w:rPr>
                <w:rFonts w:ascii="Sylfaen" w:hAnsi="Sylfaen"/>
                <w:iCs/>
                <w:lang w:val="ka-GE"/>
              </w:rPr>
              <w:tab/>
            </w:r>
          </w:p>
        </w:tc>
      </w:tr>
      <w:tr w:rsidR="00B95BEE" w:rsidRPr="00B04859" w14:paraId="4744C2DD" w14:textId="77777777" w:rsidTr="00DE78A2">
        <w:tc>
          <w:tcPr>
            <w:tcW w:w="3978" w:type="dxa"/>
          </w:tcPr>
          <w:p w14:paraId="730F1F7C" w14:textId="77777777" w:rsidR="00B95BEE" w:rsidRPr="00B04859" w:rsidRDefault="00B95BEE" w:rsidP="009B306D">
            <w:pPr>
              <w:tabs>
                <w:tab w:val="right" w:pos="9990"/>
              </w:tabs>
              <w:jc w:val="both"/>
              <w:rPr>
                <w:rFonts w:ascii="Sylfaen" w:hAnsi="Sylfaen"/>
                <w:iCs/>
                <w:lang w:val="ka-GE"/>
              </w:rPr>
            </w:pPr>
            <w:r w:rsidRPr="00B04859">
              <w:rPr>
                <w:rFonts w:ascii="Sylfaen" w:hAnsi="Sylfaen"/>
                <w:iCs/>
                <w:lang w:val="ka-GE"/>
              </w:rPr>
              <w:t>საიდენტიფიკაციო/პირადი ნომერი:</w:t>
            </w:r>
          </w:p>
        </w:tc>
        <w:tc>
          <w:tcPr>
            <w:tcW w:w="6840" w:type="dxa"/>
          </w:tcPr>
          <w:p w14:paraId="2637D721" w14:textId="77777777" w:rsidR="00B95BEE" w:rsidRPr="00B04859" w:rsidRDefault="006F13E2" w:rsidP="009B306D">
            <w:pPr>
              <w:tabs>
                <w:tab w:val="right" w:pos="9990"/>
              </w:tabs>
              <w:jc w:val="both"/>
              <w:rPr>
                <w:rFonts w:ascii="Sylfaen" w:hAnsi="Sylfaen"/>
                <w:iCs/>
                <w:lang w:val="ka-GE"/>
              </w:rPr>
            </w:pPr>
            <w:r w:rsidRPr="00B04859">
              <w:rPr>
                <w:rFonts w:ascii="Sylfaen" w:hAnsi="Sylfaen"/>
                <w:iCs/>
                <w:lang w:val="ka-GE"/>
              </w:rPr>
              <w:fldChar w:fldCharType="begin">
                <w:ffData>
                  <w:name w:val="ClientPid"/>
                  <w:enabled/>
                  <w:calcOnExit w:val="0"/>
                  <w:textInput/>
                </w:ffData>
              </w:fldChar>
            </w:r>
            <w:bookmarkStart w:id="4" w:name="ClientPid"/>
            <w:r w:rsidRPr="00B04859">
              <w:rPr>
                <w:rFonts w:ascii="Sylfaen" w:hAnsi="Sylfaen"/>
                <w:iCs/>
                <w:lang w:val="ka-GE"/>
              </w:rPr>
              <w:instrText xml:space="preserve"> FORMTEXT </w:instrText>
            </w:r>
            <w:r w:rsidRPr="00B04859">
              <w:rPr>
                <w:rFonts w:ascii="Sylfaen" w:hAnsi="Sylfaen"/>
                <w:iCs/>
                <w:lang w:val="ka-GE"/>
              </w:rPr>
            </w:r>
            <w:r w:rsidRPr="00B04859">
              <w:rPr>
                <w:rFonts w:ascii="Sylfaen" w:hAnsi="Sylfaen"/>
                <w:iCs/>
                <w:lang w:val="ka-GE"/>
              </w:rPr>
              <w:fldChar w:fldCharType="separate"/>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lang w:val="ka-GE"/>
              </w:rPr>
              <w:fldChar w:fldCharType="end"/>
            </w:r>
            <w:bookmarkEnd w:id="4"/>
          </w:p>
        </w:tc>
      </w:tr>
      <w:tr w:rsidR="00B95BEE" w:rsidRPr="00B04859" w14:paraId="1080FC6B" w14:textId="77777777" w:rsidTr="00DE78A2">
        <w:tc>
          <w:tcPr>
            <w:tcW w:w="3978" w:type="dxa"/>
          </w:tcPr>
          <w:p w14:paraId="33F462C4" w14:textId="77777777" w:rsidR="00B95BEE" w:rsidRPr="00B04859" w:rsidRDefault="00DE78A2" w:rsidP="009B306D">
            <w:pPr>
              <w:tabs>
                <w:tab w:val="right" w:pos="9990"/>
              </w:tabs>
              <w:jc w:val="both"/>
              <w:rPr>
                <w:rFonts w:ascii="Sylfaen" w:hAnsi="Sylfaen"/>
                <w:iCs/>
                <w:lang w:val="ka-GE"/>
              </w:rPr>
            </w:pPr>
            <w:r w:rsidRPr="00B04859">
              <w:rPr>
                <w:rFonts w:ascii="Sylfaen" w:hAnsi="Sylfaen"/>
                <w:iCs/>
                <w:lang w:val="ka-GE"/>
              </w:rPr>
              <w:t>მისამართი</w:t>
            </w:r>
          </w:p>
        </w:tc>
        <w:tc>
          <w:tcPr>
            <w:tcW w:w="6840" w:type="dxa"/>
          </w:tcPr>
          <w:p w14:paraId="417DC1CF" w14:textId="77777777" w:rsidR="00B95BEE" w:rsidRPr="00B04859" w:rsidRDefault="006F13E2" w:rsidP="009B306D">
            <w:pPr>
              <w:tabs>
                <w:tab w:val="right" w:pos="9990"/>
              </w:tabs>
              <w:jc w:val="both"/>
              <w:rPr>
                <w:rFonts w:ascii="Sylfaen" w:hAnsi="Sylfaen"/>
                <w:iCs/>
                <w:lang w:val="ka-GE"/>
              </w:rPr>
            </w:pPr>
            <w:r w:rsidRPr="00B04859">
              <w:rPr>
                <w:rFonts w:ascii="Sylfaen" w:hAnsi="Sylfaen"/>
                <w:iCs/>
                <w:lang w:val="ka-GE"/>
              </w:rPr>
              <w:fldChar w:fldCharType="begin">
                <w:ffData>
                  <w:name w:val="ClientAddress"/>
                  <w:enabled/>
                  <w:calcOnExit w:val="0"/>
                  <w:textInput/>
                </w:ffData>
              </w:fldChar>
            </w:r>
            <w:bookmarkStart w:id="5" w:name="ClientAddress"/>
            <w:r w:rsidRPr="00B04859">
              <w:rPr>
                <w:rFonts w:ascii="Sylfaen" w:hAnsi="Sylfaen"/>
                <w:iCs/>
                <w:lang w:val="ka-GE"/>
              </w:rPr>
              <w:instrText xml:space="preserve"> FORMTEXT </w:instrText>
            </w:r>
            <w:r w:rsidRPr="00B04859">
              <w:rPr>
                <w:rFonts w:ascii="Sylfaen" w:hAnsi="Sylfaen"/>
                <w:iCs/>
                <w:lang w:val="ka-GE"/>
              </w:rPr>
            </w:r>
            <w:r w:rsidRPr="00B04859">
              <w:rPr>
                <w:rFonts w:ascii="Sylfaen" w:hAnsi="Sylfaen"/>
                <w:iCs/>
                <w:lang w:val="ka-GE"/>
              </w:rPr>
              <w:fldChar w:fldCharType="separate"/>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lang w:val="ka-GE"/>
              </w:rPr>
              <w:fldChar w:fldCharType="end"/>
            </w:r>
            <w:bookmarkEnd w:id="5"/>
          </w:p>
        </w:tc>
      </w:tr>
      <w:tr w:rsidR="00B95BEE" w:rsidRPr="00B04859" w14:paraId="6A03E42D" w14:textId="77777777" w:rsidTr="00DE78A2">
        <w:tc>
          <w:tcPr>
            <w:tcW w:w="10818" w:type="dxa"/>
            <w:gridSpan w:val="2"/>
          </w:tcPr>
          <w:p w14:paraId="3F603CA9" w14:textId="77777777" w:rsidR="00B95BEE" w:rsidRPr="00B04859" w:rsidRDefault="00B95BEE" w:rsidP="009B306D">
            <w:pPr>
              <w:tabs>
                <w:tab w:val="right" w:pos="9990"/>
              </w:tabs>
              <w:jc w:val="both"/>
              <w:rPr>
                <w:rFonts w:ascii="Sylfaen" w:hAnsi="Sylfaen"/>
                <w:iCs/>
                <w:lang w:val="ka-GE"/>
              </w:rPr>
            </w:pPr>
            <w:r w:rsidRPr="00B04859">
              <w:rPr>
                <w:rFonts w:ascii="Sylfaen" w:hAnsi="Sylfaen"/>
                <w:i/>
                <w:u w:val="single"/>
                <w:lang w:val="ka-GE"/>
              </w:rPr>
              <w:t>წარმოდგენილი შემდეგი უფლებამოსილი პირის მიერ:</w:t>
            </w:r>
          </w:p>
        </w:tc>
      </w:tr>
      <w:tr w:rsidR="00B95BEE" w:rsidRPr="00B04859" w14:paraId="20A7F0CC" w14:textId="77777777" w:rsidTr="00DE78A2">
        <w:tc>
          <w:tcPr>
            <w:tcW w:w="3978" w:type="dxa"/>
          </w:tcPr>
          <w:p w14:paraId="325588CF" w14:textId="77777777" w:rsidR="00B95BEE" w:rsidRPr="00B04859" w:rsidRDefault="00B95BEE" w:rsidP="009B306D">
            <w:pPr>
              <w:tabs>
                <w:tab w:val="right" w:pos="9990"/>
              </w:tabs>
              <w:jc w:val="both"/>
              <w:rPr>
                <w:rFonts w:ascii="Sylfaen" w:hAnsi="Sylfaen"/>
                <w:iCs/>
                <w:lang w:val="ka-GE"/>
              </w:rPr>
            </w:pPr>
            <w:r w:rsidRPr="00B04859">
              <w:rPr>
                <w:rFonts w:ascii="Sylfaen" w:hAnsi="Sylfaen"/>
                <w:iCs/>
                <w:lang w:val="ka-GE"/>
              </w:rPr>
              <w:t>სახელი, გვარი:</w:t>
            </w:r>
          </w:p>
        </w:tc>
        <w:tc>
          <w:tcPr>
            <w:tcW w:w="6840" w:type="dxa"/>
          </w:tcPr>
          <w:p w14:paraId="166E4DB6" w14:textId="77777777" w:rsidR="00B95BEE" w:rsidRPr="00B04859" w:rsidRDefault="006F13E2" w:rsidP="009B306D">
            <w:pPr>
              <w:tabs>
                <w:tab w:val="right" w:pos="9990"/>
              </w:tabs>
              <w:jc w:val="both"/>
              <w:rPr>
                <w:rFonts w:ascii="Sylfaen" w:hAnsi="Sylfaen"/>
                <w:iCs/>
                <w:lang w:val="ka-GE"/>
              </w:rPr>
            </w:pPr>
            <w:r w:rsidRPr="00B04859">
              <w:rPr>
                <w:rFonts w:ascii="Sylfaen" w:hAnsi="Sylfaen"/>
                <w:iCs/>
                <w:lang w:val="ka-GE"/>
              </w:rPr>
              <w:fldChar w:fldCharType="begin">
                <w:ffData>
                  <w:name w:val="RepresentativeName"/>
                  <w:enabled/>
                  <w:calcOnExit w:val="0"/>
                  <w:textInput/>
                </w:ffData>
              </w:fldChar>
            </w:r>
            <w:r w:rsidRPr="00B04859">
              <w:rPr>
                <w:rFonts w:ascii="Sylfaen" w:hAnsi="Sylfaen"/>
                <w:iCs/>
                <w:lang w:val="ka-GE"/>
              </w:rPr>
              <w:instrText xml:space="preserve"> FORMTEXT </w:instrText>
            </w:r>
            <w:r w:rsidRPr="00B04859">
              <w:rPr>
                <w:rFonts w:ascii="Sylfaen" w:hAnsi="Sylfaen"/>
                <w:iCs/>
                <w:lang w:val="ka-GE"/>
              </w:rPr>
            </w:r>
            <w:r w:rsidRPr="00B04859">
              <w:rPr>
                <w:rFonts w:ascii="Sylfaen" w:hAnsi="Sylfaen"/>
                <w:iCs/>
                <w:lang w:val="ka-GE"/>
              </w:rPr>
              <w:fldChar w:fldCharType="separate"/>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lang w:val="ka-GE"/>
              </w:rPr>
              <w:fldChar w:fldCharType="end"/>
            </w:r>
          </w:p>
        </w:tc>
      </w:tr>
      <w:tr w:rsidR="00B95BEE" w:rsidRPr="00B04859" w14:paraId="731C33B3" w14:textId="77777777" w:rsidTr="00DE78A2">
        <w:tc>
          <w:tcPr>
            <w:tcW w:w="3978" w:type="dxa"/>
          </w:tcPr>
          <w:p w14:paraId="65CD85FE" w14:textId="77777777" w:rsidR="00B95BEE" w:rsidRPr="00B04859" w:rsidRDefault="00B95BEE" w:rsidP="009B306D">
            <w:pPr>
              <w:tabs>
                <w:tab w:val="right" w:pos="9990"/>
              </w:tabs>
              <w:jc w:val="both"/>
              <w:rPr>
                <w:rFonts w:ascii="Sylfaen" w:hAnsi="Sylfaen"/>
                <w:iCs/>
                <w:lang w:val="ka-GE"/>
              </w:rPr>
            </w:pPr>
            <w:r w:rsidRPr="00B04859">
              <w:rPr>
                <w:rFonts w:ascii="Sylfaen" w:hAnsi="Sylfaen"/>
                <w:iCs/>
                <w:lang w:val="ka-GE"/>
              </w:rPr>
              <w:t>პირადი ნომერი:</w:t>
            </w:r>
          </w:p>
        </w:tc>
        <w:tc>
          <w:tcPr>
            <w:tcW w:w="6840" w:type="dxa"/>
          </w:tcPr>
          <w:p w14:paraId="189A50D8" w14:textId="77777777" w:rsidR="00B95BEE" w:rsidRPr="00B04859" w:rsidRDefault="006F13E2" w:rsidP="009B306D">
            <w:pPr>
              <w:tabs>
                <w:tab w:val="right" w:pos="9990"/>
              </w:tabs>
              <w:jc w:val="both"/>
              <w:rPr>
                <w:rFonts w:ascii="Sylfaen" w:hAnsi="Sylfaen"/>
                <w:iCs/>
                <w:lang w:val="ka-GE"/>
              </w:rPr>
            </w:pPr>
            <w:r w:rsidRPr="00B04859">
              <w:rPr>
                <w:rFonts w:ascii="Sylfaen" w:hAnsi="Sylfaen"/>
                <w:iCs/>
                <w:lang w:val="ka-GE"/>
              </w:rPr>
              <w:fldChar w:fldCharType="begin">
                <w:ffData>
                  <w:name w:val="RepresentativePid"/>
                  <w:enabled/>
                  <w:calcOnExit w:val="0"/>
                  <w:textInput/>
                </w:ffData>
              </w:fldChar>
            </w:r>
            <w:bookmarkStart w:id="6" w:name="RepresentativePid"/>
            <w:r w:rsidRPr="00B04859">
              <w:rPr>
                <w:rFonts w:ascii="Sylfaen" w:hAnsi="Sylfaen"/>
                <w:iCs/>
                <w:lang w:val="ka-GE"/>
              </w:rPr>
              <w:instrText xml:space="preserve"> FORMTEXT </w:instrText>
            </w:r>
            <w:r w:rsidRPr="00B04859">
              <w:rPr>
                <w:rFonts w:ascii="Sylfaen" w:hAnsi="Sylfaen"/>
                <w:iCs/>
                <w:lang w:val="ka-GE"/>
              </w:rPr>
            </w:r>
            <w:r w:rsidRPr="00B04859">
              <w:rPr>
                <w:rFonts w:ascii="Sylfaen" w:hAnsi="Sylfaen"/>
                <w:iCs/>
                <w:lang w:val="ka-GE"/>
              </w:rPr>
              <w:fldChar w:fldCharType="separate"/>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lang w:val="ka-GE"/>
              </w:rPr>
              <w:fldChar w:fldCharType="end"/>
            </w:r>
            <w:bookmarkEnd w:id="6"/>
          </w:p>
        </w:tc>
      </w:tr>
      <w:tr w:rsidR="00B95BEE" w:rsidRPr="00B04859" w14:paraId="705E1540" w14:textId="77777777" w:rsidTr="00DE78A2">
        <w:tc>
          <w:tcPr>
            <w:tcW w:w="3978" w:type="dxa"/>
          </w:tcPr>
          <w:p w14:paraId="1BF853F0" w14:textId="77777777" w:rsidR="00B95BEE" w:rsidRPr="00B04859" w:rsidRDefault="00B95BEE" w:rsidP="009B306D">
            <w:pPr>
              <w:tabs>
                <w:tab w:val="right" w:pos="9990"/>
              </w:tabs>
              <w:jc w:val="both"/>
              <w:rPr>
                <w:rFonts w:ascii="Sylfaen" w:hAnsi="Sylfaen"/>
                <w:iCs/>
                <w:lang w:val="ka-GE"/>
              </w:rPr>
            </w:pPr>
            <w:r w:rsidRPr="00B04859">
              <w:rPr>
                <w:rFonts w:ascii="Sylfaen" w:hAnsi="Sylfaen"/>
                <w:iCs/>
                <w:lang w:val="ka-GE"/>
              </w:rPr>
              <w:t>თანამდებობა/სტატუსი:</w:t>
            </w:r>
          </w:p>
        </w:tc>
        <w:tc>
          <w:tcPr>
            <w:tcW w:w="6840" w:type="dxa"/>
          </w:tcPr>
          <w:p w14:paraId="20B8E60C" w14:textId="77777777" w:rsidR="00B95BEE" w:rsidRPr="00B04859" w:rsidRDefault="006F13E2" w:rsidP="009B306D">
            <w:pPr>
              <w:tabs>
                <w:tab w:val="right" w:pos="9990"/>
              </w:tabs>
              <w:jc w:val="both"/>
              <w:rPr>
                <w:rFonts w:ascii="Sylfaen" w:hAnsi="Sylfaen"/>
                <w:iCs/>
                <w:lang w:val="ka-GE"/>
              </w:rPr>
            </w:pPr>
            <w:r w:rsidRPr="00B04859">
              <w:rPr>
                <w:rFonts w:ascii="Sylfaen" w:hAnsi="Sylfaen"/>
                <w:iCs/>
                <w:lang w:val="ka-GE"/>
              </w:rPr>
              <w:fldChar w:fldCharType="begin">
                <w:ffData>
                  <w:name w:val="RepresentativePositi"/>
                  <w:enabled/>
                  <w:calcOnExit w:val="0"/>
                  <w:textInput/>
                </w:ffData>
              </w:fldChar>
            </w:r>
            <w:r w:rsidRPr="00B04859">
              <w:rPr>
                <w:rFonts w:ascii="Sylfaen" w:hAnsi="Sylfaen"/>
                <w:iCs/>
                <w:lang w:val="ka-GE"/>
              </w:rPr>
              <w:instrText xml:space="preserve"> FORMTEXT </w:instrText>
            </w:r>
            <w:r w:rsidRPr="00B04859">
              <w:rPr>
                <w:rFonts w:ascii="Sylfaen" w:hAnsi="Sylfaen"/>
                <w:iCs/>
                <w:lang w:val="ka-GE"/>
              </w:rPr>
            </w:r>
            <w:r w:rsidRPr="00B04859">
              <w:rPr>
                <w:rFonts w:ascii="Sylfaen" w:hAnsi="Sylfaen"/>
                <w:iCs/>
                <w:lang w:val="ka-GE"/>
              </w:rPr>
              <w:fldChar w:fldCharType="separate"/>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lang w:val="ka-GE"/>
              </w:rPr>
              <w:fldChar w:fldCharType="end"/>
            </w:r>
          </w:p>
        </w:tc>
      </w:tr>
      <w:tr w:rsidR="00B95BEE" w:rsidRPr="00B04859" w14:paraId="38BA94BA" w14:textId="77777777" w:rsidTr="00DE78A2">
        <w:tc>
          <w:tcPr>
            <w:tcW w:w="3978" w:type="dxa"/>
          </w:tcPr>
          <w:p w14:paraId="64622F9C" w14:textId="77777777" w:rsidR="00B95BEE" w:rsidRPr="00B04859" w:rsidRDefault="00B95BEE" w:rsidP="009B306D">
            <w:pPr>
              <w:tabs>
                <w:tab w:val="right" w:pos="9990"/>
              </w:tabs>
              <w:jc w:val="both"/>
              <w:rPr>
                <w:rFonts w:ascii="Sylfaen" w:hAnsi="Sylfaen"/>
                <w:iCs/>
                <w:lang w:val="ka-GE"/>
              </w:rPr>
            </w:pPr>
            <w:r w:rsidRPr="00B04859">
              <w:rPr>
                <w:rFonts w:ascii="Sylfaen" w:hAnsi="Sylfaen"/>
                <w:iCs/>
                <w:lang w:val="ka-GE"/>
              </w:rPr>
              <w:t>ტელეფონი, ელფოსტა:</w:t>
            </w:r>
          </w:p>
        </w:tc>
        <w:tc>
          <w:tcPr>
            <w:tcW w:w="6840" w:type="dxa"/>
          </w:tcPr>
          <w:p w14:paraId="25C95B26" w14:textId="77777777" w:rsidR="00B95BEE" w:rsidRPr="00B04859" w:rsidRDefault="006F13E2" w:rsidP="009B306D">
            <w:pPr>
              <w:tabs>
                <w:tab w:val="right" w:pos="9990"/>
              </w:tabs>
              <w:jc w:val="both"/>
              <w:rPr>
                <w:rFonts w:ascii="Sylfaen" w:hAnsi="Sylfaen"/>
                <w:iCs/>
                <w:lang w:val="ka-GE"/>
              </w:rPr>
            </w:pPr>
            <w:r w:rsidRPr="00B04859">
              <w:rPr>
                <w:rFonts w:ascii="Sylfaen" w:hAnsi="Sylfaen"/>
                <w:iCs/>
                <w:lang w:val="ka-GE"/>
              </w:rPr>
              <w:fldChar w:fldCharType="begin">
                <w:ffData>
                  <w:name w:val="ReprContactInfo"/>
                  <w:enabled/>
                  <w:calcOnExit w:val="0"/>
                  <w:textInput/>
                </w:ffData>
              </w:fldChar>
            </w:r>
            <w:bookmarkStart w:id="7" w:name="ReprContactInfo"/>
            <w:r w:rsidRPr="00B04859">
              <w:rPr>
                <w:rFonts w:ascii="Sylfaen" w:hAnsi="Sylfaen"/>
                <w:iCs/>
                <w:lang w:val="ka-GE"/>
              </w:rPr>
              <w:instrText xml:space="preserve"> FORMTEXT </w:instrText>
            </w:r>
            <w:r w:rsidRPr="00B04859">
              <w:rPr>
                <w:rFonts w:ascii="Sylfaen" w:hAnsi="Sylfaen"/>
                <w:iCs/>
                <w:lang w:val="ka-GE"/>
              </w:rPr>
            </w:r>
            <w:r w:rsidRPr="00B04859">
              <w:rPr>
                <w:rFonts w:ascii="Sylfaen" w:hAnsi="Sylfaen"/>
                <w:iCs/>
                <w:lang w:val="ka-GE"/>
              </w:rPr>
              <w:fldChar w:fldCharType="separate"/>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noProof/>
                <w:lang w:val="ka-GE"/>
              </w:rPr>
              <w:t> </w:t>
            </w:r>
            <w:r w:rsidRPr="00B04859">
              <w:rPr>
                <w:rFonts w:ascii="Sylfaen" w:hAnsi="Sylfaen"/>
                <w:iCs/>
                <w:lang w:val="ka-GE"/>
              </w:rPr>
              <w:fldChar w:fldCharType="end"/>
            </w:r>
            <w:bookmarkEnd w:id="7"/>
          </w:p>
        </w:tc>
      </w:tr>
      <w:tr w:rsidR="00B95BEE" w:rsidRPr="00B04859" w14:paraId="681568CD" w14:textId="77777777" w:rsidTr="00DE78A2">
        <w:tc>
          <w:tcPr>
            <w:tcW w:w="3978" w:type="dxa"/>
          </w:tcPr>
          <w:p w14:paraId="68E867D4" w14:textId="77777777" w:rsidR="00B95BEE" w:rsidRPr="00B04859" w:rsidRDefault="00B95BEE" w:rsidP="009B306D">
            <w:pPr>
              <w:tabs>
                <w:tab w:val="right" w:pos="9990"/>
              </w:tabs>
              <w:jc w:val="both"/>
              <w:rPr>
                <w:rFonts w:ascii="Sylfaen" w:hAnsi="Sylfaen"/>
                <w:iCs/>
                <w:lang w:val="ka-GE"/>
              </w:rPr>
            </w:pPr>
            <w:r w:rsidRPr="00B04859">
              <w:rPr>
                <w:rFonts w:ascii="Sylfaen" w:hAnsi="Sylfaen"/>
                <w:iCs/>
                <w:lang w:val="ka-GE"/>
              </w:rPr>
              <w:t>მინდობილობა:</w:t>
            </w:r>
          </w:p>
        </w:tc>
        <w:tc>
          <w:tcPr>
            <w:tcW w:w="6840" w:type="dxa"/>
          </w:tcPr>
          <w:p w14:paraId="36E41C10" w14:textId="77777777" w:rsidR="00B95BEE" w:rsidRPr="00B04859" w:rsidRDefault="006F13E2" w:rsidP="009B306D">
            <w:pPr>
              <w:tabs>
                <w:tab w:val="right" w:pos="9990"/>
              </w:tabs>
              <w:jc w:val="both"/>
              <w:rPr>
                <w:rFonts w:ascii="Sylfaen" w:hAnsi="Sylfaen"/>
                <w:iCs/>
                <w:lang w:val="ka-GE"/>
              </w:rPr>
            </w:pPr>
            <w:r w:rsidRPr="00B04859">
              <w:rPr>
                <w:rFonts w:ascii="Sylfaen" w:hAnsi="Sylfaen"/>
                <w:b/>
                <w:lang w:val="ka-GE"/>
              </w:rPr>
              <w:t xml:space="preserve">დამოწმებული </w:t>
            </w:r>
            <w:r w:rsidRPr="00B04859">
              <w:rPr>
                <w:rFonts w:ascii="Sylfaen" w:hAnsi="Sylfaen"/>
                <w:b/>
                <w:lang w:val="ka-GE"/>
              </w:rPr>
              <w:fldChar w:fldCharType="begin">
                <w:ffData>
                  <w:name w:val="ReprDocDate"/>
                  <w:enabled/>
                  <w:calcOnExit w:val="0"/>
                  <w:textInput/>
                </w:ffData>
              </w:fldChar>
            </w:r>
            <w:bookmarkStart w:id="8" w:name="ReprDocDate"/>
            <w:r w:rsidRPr="00B04859">
              <w:rPr>
                <w:rFonts w:ascii="Sylfaen" w:hAnsi="Sylfaen"/>
                <w:b/>
                <w:lang w:val="ka-GE"/>
              </w:rPr>
              <w:instrText xml:space="preserve"> FORMTEXT </w:instrText>
            </w:r>
            <w:r w:rsidRPr="00B04859">
              <w:rPr>
                <w:rFonts w:ascii="Sylfaen" w:hAnsi="Sylfaen"/>
                <w:b/>
                <w:lang w:val="ka-GE"/>
              </w:rPr>
            </w:r>
            <w:r w:rsidRPr="00B04859">
              <w:rPr>
                <w:rFonts w:ascii="Sylfaen" w:hAnsi="Sylfaen"/>
                <w:b/>
                <w:lang w:val="ka-GE"/>
              </w:rPr>
              <w:fldChar w:fldCharType="separate"/>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lang w:val="ka-GE"/>
              </w:rPr>
              <w:fldChar w:fldCharType="end"/>
            </w:r>
            <w:bookmarkEnd w:id="8"/>
            <w:r w:rsidRPr="00B04859">
              <w:rPr>
                <w:rFonts w:ascii="Sylfaen" w:hAnsi="Sylfaen"/>
                <w:b/>
                <w:lang w:val="ka-GE"/>
              </w:rPr>
              <w:t>წ., ნომერი #</w:t>
            </w:r>
            <w:r w:rsidRPr="00B04859">
              <w:rPr>
                <w:rFonts w:ascii="Sylfaen" w:hAnsi="Sylfaen"/>
                <w:b/>
                <w:lang w:val="ka-GE"/>
              </w:rPr>
              <w:fldChar w:fldCharType="begin">
                <w:ffData>
                  <w:name w:val="ReprDocNom"/>
                  <w:enabled/>
                  <w:calcOnExit w:val="0"/>
                  <w:textInput/>
                </w:ffData>
              </w:fldChar>
            </w:r>
            <w:bookmarkStart w:id="9" w:name="ReprDocNom"/>
            <w:r w:rsidRPr="00B04859">
              <w:rPr>
                <w:rFonts w:ascii="Sylfaen" w:hAnsi="Sylfaen"/>
                <w:b/>
                <w:lang w:val="ka-GE"/>
              </w:rPr>
              <w:instrText xml:space="preserve"> FORMTEXT </w:instrText>
            </w:r>
            <w:r w:rsidRPr="00B04859">
              <w:rPr>
                <w:rFonts w:ascii="Sylfaen" w:hAnsi="Sylfaen"/>
                <w:b/>
                <w:lang w:val="ka-GE"/>
              </w:rPr>
            </w:r>
            <w:r w:rsidRPr="00B04859">
              <w:rPr>
                <w:rFonts w:ascii="Sylfaen" w:hAnsi="Sylfaen"/>
                <w:b/>
                <w:lang w:val="ka-GE"/>
              </w:rPr>
              <w:fldChar w:fldCharType="separate"/>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noProof/>
                <w:lang w:val="ka-GE"/>
              </w:rPr>
              <w:t> </w:t>
            </w:r>
            <w:r w:rsidRPr="00B04859">
              <w:rPr>
                <w:rFonts w:ascii="Sylfaen" w:hAnsi="Sylfaen"/>
                <w:b/>
                <w:lang w:val="ka-GE"/>
              </w:rPr>
              <w:fldChar w:fldCharType="end"/>
            </w:r>
            <w:bookmarkEnd w:id="9"/>
            <w:r w:rsidRPr="00B04859">
              <w:rPr>
                <w:rFonts w:ascii="Sylfaen" w:hAnsi="Sylfaen"/>
                <w:b/>
                <w:lang w:val="ka-GE"/>
              </w:rPr>
              <w:t>, ნოტარიუსი</w:t>
            </w:r>
            <w:r w:rsidRPr="00B04859">
              <w:rPr>
                <w:rFonts w:ascii="Sylfaen" w:hAnsi="Sylfaen"/>
                <w:b/>
              </w:rPr>
              <w:t xml:space="preserve"> </w:t>
            </w:r>
            <w:r w:rsidRPr="00B04859">
              <w:rPr>
                <w:rFonts w:ascii="Sylfaen" w:hAnsi="Sylfaen"/>
                <w:b/>
              </w:rPr>
              <w:fldChar w:fldCharType="begin">
                <w:ffData>
                  <w:name w:val="ReprDocNotary"/>
                  <w:enabled/>
                  <w:calcOnExit w:val="0"/>
                  <w:textInput/>
                </w:ffData>
              </w:fldChar>
            </w:r>
            <w:bookmarkStart w:id="10" w:name="ReprDocNotary"/>
            <w:r w:rsidRPr="00B04859">
              <w:rPr>
                <w:rFonts w:ascii="Sylfaen" w:hAnsi="Sylfaen"/>
                <w:b/>
              </w:rPr>
              <w:instrText xml:space="preserve"> FORMTEXT </w:instrText>
            </w:r>
            <w:r w:rsidRPr="00B04859">
              <w:rPr>
                <w:rFonts w:ascii="Sylfaen" w:hAnsi="Sylfaen"/>
                <w:b/>
              </w:rPr>
            </w:r>
            <w:r w:rsidRPr="00B04859">
              <w:rPr>
                <w:rFonts w:ascii="Sylfaen" w:hAnsi="Sylfaen"/>
                <w:b/>
              </w:rPr>
              <w:fldChar w:fldCharType="separate"/>
            </w:r>
            <w:r w:rsidRPr="00B04859">
              <w:rPr>
                <w:rFonts w:ascii="Sylfaen" w:hAnsi="Sylfaen"/>
                <w:b/>
                <w:noProof/>
              </w:rPr>
              <w:t> </w:t>
            </w:r>
            <w:r w:rsidRPr="00B04859">
              <w:rPr>
                <w:rFonts w:ascii="Sylfaen" w:hAnsi="Sylfaen"/>
                <w:b/>
                <w:noProof/>
              </w:rPr>
              <w:t> </w:t>
            </w:r>
            <w:r w:rsidRPr="00B04859">
              <w:rPr>
                <w:rFonts w:ascii="Sylfaen" w:hAnsi="Sylfaen"/>
                <w:b/>
                <w:noProof/>
              </w:rPr>
              <w:t> </w:t>
            </w:r>
            <w:r w:rsidRPr="00B04859">
              <w:rPr>
                <w:rFonts w:ascii="Sylfaen" w:hAnsi="Sylfaen"/>
                <w:b/>
                <w:noProof/>
              </w:rPr>
              <w:t> </w:t>
            </w:r>
            <w:r w:rsidRPr="00B04859">
              <w:rPr>
                <w:rFonts w:ascii="Sylfaen" w:hAnsi="Sylfaen"/>
                <w:b/>
                <w:noProof/>
              </w:rPr>
              <w:t> </w:t>
            </w:r>
            <w:r w:rsidRPr="00B04859">
              <w:rPr>
                <w:rFonts w:ascii="Sylfaen" w:hAnsi="Sylfaen"/>
                <w:b/>
              </w:rPr>
              <w:fldChar w:fldCharType="end"/>
            </w:r>
            <w:bookmarkEnd w:id="10"/>
          </w:p>
        </w:tc>
      </w:tr>
      <w:tr w:rsidR="00B95BEE" w:rsidRPr="00B04859" w14:paraId="1545A627" w14:textId="77777777" w:rsidTr="00DE78A2">
        <w:tc>
          <w:tcPr>
            <w:tcW w:w="10818" w:type="dxa"/>
            <w:gridSpan w:val="2"/>
          </w:tcPr>
          <w:p w14:paraId="18627C42" w14:textId="74D3E39A" w:rsidR="00B95BEE" w:rsidRPr="00B04859" w:rsidRDefault="00B95BEE" w:rsidP="00084392">
            <w:pPr>
              <w:tabs>
                <w:tab w:val="right" w:pos="9990"/>
              </w:tabs>
              <w:jc w:val="both"/>
              <w:rPr>
                <w:rFonts w:ascii="Sylfaen" w:hAnsi="Sylfaen"/>
                <w:iCs/>
                <w:lang w:val="ka-GE"/>
              </w:rPr>
            </w:pPr>
            <w:r w:rsidRPr="00B04859">
              <w:rPr>
                <w:rFonts w:ascii="Sylfaen" w:hAnsi="Sylfaen"/>
                <w:iCs/>
                <w:lang w:val="ka-GE"/>
              </w:rPr>
              <w:t>შემდგომში მოხსენიებული, როგორც</w:t>
            </w:r>
            <w:r w:rsidR="00084392" w:rsidRPr="00B04859">
              <w:rPr>
                <w:rFonts w:ascii="Sylfaen" w:hAnsi="Sylfaen"/>
                <w:b/>
                <w:iCs/>
                <w:lang w:val="ka-GE"/>
              </w:rPr>
              <w:t xml:space="preserve"> „</w:t>
            </w:r>
            <w:r w:rsidR="00B257EE">
              <w:rPr>
                <w:rFonts w:ascii="Sylfaen" w:hAnsi="Sylfaen"/>
                <w:b/>
                <w:iCs/>
                <w:highlight w:val="yellow"/>
                <w:lang w:val="ka-GE"/>
              </w:rPr>
              <w:t>კლიენტი</w:t>
            </w:r>
            <w:r w:rsidRPr="008D2C4B">
              <w:rPr>
                <w:rFonts w:ascii="Sylfaen" w:hAnsi="Sylfaen"/>
                <w:b/>
                <w:iCs/>
                <w:highlight w:val="yellow"/>
                <w:lang w:val="ka-GE"/>
              </w:rPr>
              <w:t>“</w:t>
            </w:r>
          </w:p>
        </w:tc>
      </w:tr>
    </w:tbl>
    <w:p w14:paraId="2C03E629" w14:textId="77777777" w:rsidR="00C93D4A" w:rsidRPr="00B04859" w:rsidRDefault="00C93D4A" w:rsidP="00134109">
      <w:pPr>
        <w:pStyle w:val="BodyTextIndent"/>
        <w:ind w:left="0" w:firstLine="0"/>
        <w:rPr>
          <w:rFonts w:ascii="Sylfaen" w:hAnsi="Sylfaen"/>
          <w:b/>
          <w:sz w:val="20"/>
          <w:lang w:val="ka-GE"/>
        </w:rPr>
      </w:pPr>
    </w:p>
    <w:p w14:paraId="2CA16B04" w14:textId="77777777" w:rsidR="0059656D" w:rsidRPr="00B04859" w:rsidRDefault="00111784" w:rsidP="00134109">
      <w:pPr>
        <w:pStyle w:val="BodyTextIndent"/>
        <w:ind w:left="0" w:firstLine="0"/>
        <w:rPr>
          <w:rFonts w:ascii="Sylfaen" w:hAnsi="Sylfaen"/>
          <w:b/>
          <w:sz w:val="20"/>
          <w:lang w:val="ka-GE"/>
        </w:rPr>
      </w:pPr>
      <w:r w:rsidRPr="00B04859">
        <w:rPr>
          <w:rFonts w:ascii="Sylfaen" w:hAnsi="Sylfaen"/>
          <w:b/>
          <w:sz w:val="20"/>
          <w:lang w:val="ka-GE"/>
        </w:rPr>
        <w:t xml:space="preserve">მუხლი </w:t>
      </w:r>
      <w:r w:rsidR="00974AEE" w:rsidRPr="00B04859">
        <w:rPr>
          <w:rFonts w:ascii="Sylfaen" w:hAnsi="Sylfaen"/>
          <w:b/>
          <w:sz w:val="20"/>
        </w:rPr>
        <w:t>1</w:t>
      </w:r>
      <w:r w:rsidRPr="00B04859">
        <w:rPr>
          <w:rFonts w:ascii="Sylfaen" w:hAnsi="Sylfaen"/>
          <w:b/>
          <w:sz w:val="20"/>
          <w:lang w:val="ka-GE"/>
        </w:rPr>
        <w:tab/>
      </w:r>
      <w:r w:rsidR="00C961E3" w:rsidRPr="00B04859">
        <w:rPr>
          <w:rFonts w:ascii="Sylfaen" w:hAnsi="Sylfaen"/>
          <w:b/>
          <w:sz w:val="20"/>
          <w:lang w:val="ka-GE"/>
        </w:rPr>
        <w:t>შეთანხმების</w:t>
      </w:r>
      <w:r w:rsidR="0058564E" w:rsidRPr="00B04859">
        <w:rPr>
          <w:rFonts w:ascii="Sylfaen" w:hAnsi="Sylfaen"/>
          <w:b/>
          <w:sz w:val="20"/>
          <w:lang w:val="ka-GE"/>
        </w:rPr>
        <w:t xml:space="preserve"> საგანი</w:t>
      </w:r>
    </w:p>
    <w:p w14:paraId="24DCEBAD" w14:textId="583D8178" w:rsidR="00B257EE" w:rsidRPr="008D6ED6" w:rsidRDefault="00B257EE" w:rsidP="008D6ED6">
      <w:pPr>
        <w:numPr>
          <w:ilvl w:val="1"/>
          <w:numId w:val="40"/>
        </w:numPr>
        <w:shd w:val="clear" w:color="auto" w:fill="FFFFFF" w:themeFill="background1"/>
        <w:tabs>
          <w:tab w:val="left" w:pos="0"/>
        </w:tabs>
        <w:ind w:right="-79"/>
        <w:jc w:val="both"/>
        <w:rPr>
          <w:rFonts w:ascii="Sylfaen" w:hAnsi="Sylfaen" w:cs="Sylfaen"/>
          <w:lang w:val="ka-GE"/>
        </w:rPr>
      </w:pPr>
      <w:r w:rsidRPr="008D6ED6">
        <w:rPr>
          <w:rFonts w:ascii="Sylfaen" w:hAnsi="Sylfaen" w:cs="Sylfaen"/>
          <w:lang w:val="ka-GE"/>
        </w:rPr>
        <w:t>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w:t>
      </w:r>
      <w:r w:rsidR="00D72F8E" w:rsidRPr="008D6ED6">
        <w:rPr>
          <w:rFonts w:ascii="Sylfaen" w:hAnsi="Sylfaen" w:cs="Sylfaen"/>
          <w:lang w:val="ka-GE"/>
        </w:rPr>
        <w:t xml:space="preserve"> და გადაუხდის კლიენტს</w:t>
      </w:r>
      <w:r w:rsidRPr="008D6ED6">
        <w:rPr>
          <w:rFonts w:ascii="Sylfaen" w:hAnsi="Sylfaen" w:cs="Sylfaen"/>
          <w:lang w:val="ka-GE"/>
        </w:rPr>
        <w:t xml:space="preserve"> სერტიფიკატ</w:t>
      </w:r>
      <w:r w:rsidR="00D72F8E" w:rsidRPr="008D6ED6">
        <w:rPr>
          <w:rFonts w:ascii="Sylfaen" w:hAnsi="Sylfaen" w:cs="Sylfaen"/>
          <w:lang w:val="ka-GE"/>
        </w:rPr>
        <w:t>ი</w:t>
      </w:r>
      <w:r w:rsidRPr="008D6ED6">
        <w:rPr>
          <w:rFonts w:ascii="Sylfaen" w:hAnsi="Sylfaen" w:cs="Sylfaen"/>
          <w:lang w:val="ka-GE"/>
        </w:rPr>
        <w:t xml:space="preserve">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4A4A1B7F" w14:textId="14E9FBEA" w:rsidR="00B257EE" w:rsidRPr="008D6ED6" w:rsidRDefault="00DE53B4" w:rsidP="008D6ED6">
      <w:pPr>
        <w:numPr>
          <w:ilvl w:val="1"/>
          <w:numId w:val="40"/>
        </w:numPr>
        <w:shd w:val="clear" w:color="auto" w:fill="FFFFFF" w:themeFill="background1"/>
        <w:tabs>
          <w:tab w:val="left" w:pos="0"/>
        </w:tabs>
        <w:ind w:right="-79"/>
        <w:jc w:val="both"/>
        <w:rPr>
          <w:rFonts w:ascii="Sylfaen" w:hAnsi="Sylfaen" w:cs="Sylfaen"/>
          <w:lang w:val="ka-GE"/>
        </w:rPr>
      </w:pPr>
      <w:r w:rsidRPr="008D6ED6">
        <w:rPr>
          <w:rFonts w:ascii="Sylfaen" w:hAnsi="Sylfaen" w:cs="Sylfaen"/>
          <w:lang w:val="ka-GE"/>
        </w:rPr>
        <w:t>კლიენტი</w:t>
      </w:r>
      <w:r w:rsidR="00B257EE" w:rsidRPr="008D6ED6">
        <w:rPr>
          <w:rFonts w:ascii="Sylfaen" w:hAnsi="Sylfaen" w:cs="Sylfaen"/>
          <w:lang w:val="ka-GE"/>
        </w:rPr>
        <w:t xml:space="preserve">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hyperlink r:id="rId14" w:history="1">
        <w:r w:rsidR="00B257EE" w:rsidRPr="008D6ED6">
          <w:rPr>
            <w:rFonts w:cs="Sylfaen"/>
          </w:rPr>
          <w:t>https://terabank.ge/standterms</w:t>
        </w:r>
      </w:hyperlink>
      <w:r w:rsidR="00B257EE" w:rsidRPr="008D6ED6">
        <w:rPr>
          <w:rFonts w:ascii="Sylfaen" w:hAnsi="Sylfaen" w:cs="Sylfaen"/>
          <w:lang w:val="ka-GE"/>
        </w:rPr>
        <w:t xml:space="preserve"> და https://terabank.ge/ge/retail/deposits/certificate-deposit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6E16E006" w14:textId="77777777" w:rsidR="00DE78A2" w:rsidRPr="00B04859" w:rsidRDefault="00DE78A2" w:rsidP="00134109">
      <w:pPr>
        <w:pStyle w:val="BodyTextIndent"/>
        <w:rPr>
          <w:rFonts w:ascii="Sylfaen" w:hAnsi="Sylfaen"/>
          <w:b/>
          <w:sz w:val="20"/>
          <w:lang w:val="ka-GE"/>
        </w:rPr>
      </w:pPr>
    </w:p>
    <w:p w14:paraId="7E9D4448" w14:textId="77777777" w:rsidR="00B30A91" w:rsidRPr="00B04859" w:rsidRDefault="00B30A91" w:rsidP="00B30A91">
      <w:pPr>
        <w:pStyle w:val="BodyTextIndent"/>
        <w:rPr>
          <w:rFonts w:ascii="Sylfaen" w:hAnsi="Sylfaen"/>
          <w:b/>
          <w:sz w:val="20"/>
          <w:lang w:val="ka-GE"/>
        </w:rPr>
      </w:pPr>
      <w:r w:rsidRPr="00B04859">
        <w:rPr>
          <w:rFonts w:ascii="Sylfaen" w:hAnsi="Sylfaen"/>
          <w:b/>
          <w:sz w:val="20"/>
          <w:lang w:val="ka-GE"/>
        </w:rPr>
        <w:t>მუხლი 2</w:t>
      </w:r>
      <w:r w:rsidRPr="00B04859">
        <w:rPr>
          <w:rFonts w:ascii="Sylfaen" w:hAnsi="Sylfaen"/>
          <w:b/>
          <w:sz w:val="20"/>
          <w:lang w:val="ka-GE"/>
        </w:rPr>
        <w:tab/>
      </w:r>
      <w:r w:rsidR="00C93D4A" w:rsidRPr="00B04859">
        <w:rPr>
          <w:rFonts w:ascii="Sylfaen" w:hAnsi="Sylfaen"/>
          <w:b/>
          <w:sz w:val="20"/>
          <w:lang w:val="ka-GE"/>
        </w:rPr>
        <w:t>სადეპოზიტო სერტიფიკატის</w:t>
      </w:r>
      <w:r w:rsidRPr="00B04859">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690"/>
        <w:gridCol w:w="4438"/>
      </w:tblGrid>
      <w:tr w:rsidR="00B30A91" w:rsidRPr="00B04859" w14:paraId="2B4A3E57" w14:textId="77777777" w:rsidTr="00D32C54">
        <w:trPr>
          <w:trHeight w:val="404"/>
          <w:jc w:val="center"/>
        </w:trPr>
        <w:tc>
          <w:tcPr>
            <w:tcW w:w="566" w:type="dxa"/>
          </w:tcPr>
          <w:p w14:paraId="725172F7"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t>2.01</w:t>
            </w:r>
          </w:p>
        </w:tc>
        <w:tc>
          <w:tcPr>
            <w:tcW w:w="5690" w:type="dxa"/>
          </w:tcPr>
          <w:p w14:paraId="39B474D4" w14:textId="77777777" w:rsidR="00B30A91" w:rsidRPr="00B04859" w:rsidRDefault="00B30A91" w:rsidP="00CB43B2">
            <w:pPr>
              <w:pStyle w:val="BodyTextIndent"/>
              <w:tabs>
                <w:tab w:val="clear" w:pos="284"/>
                <w:tab w:val="left" w:pos="0"/>
              </w:tabs>
              <w:ind w:left="0" w:firstLine="0"/>
              <w:jc w:val="left"/>
              <w:rPr>
                <w:rFonts w:ascii="Sylfaen" w:hAnsi="Sylfaen"/>
                <w:sz w:val="20"/>
              </w:rPr>
            </w:pPr>
            <w:r w:rsidRPr="00B04859">
              <w:rPr>
                <w:rFonts w:ascii="Sylfaen" w:hAnsi="Sylfaen"/>
                <w:sz w:val="20"/>
                <w:lang w:val="ka-GE"/>
              </w:rPr>
              <w:t>სადეპოზიტო სერტიფიკატის ტიპი:</w:t>
            </w:r>
          </w:p>
        </w:tc>
        <w:tc>
          <w:tcPr>
            <w:tcW w:w="4438" w:type="dxa"/>
          </w:tcPr>
          <w:p w14:paraId="5AF2AFAC" w14:textId="77777777" w:rsidR="00B30A91" w:rsidRPr="00B04859" w:rsidRDefault="006F13E2" w:rsidP="00CB43B2">
            <w:pPr>
              <w:pStyle w:val="BodyTextIndent"/>
              <w:tabs>
                <w:tab w:val="clear" w:pos="284"/>
                <w:tab w:val="left" w:pos="0"/>
              </w:tabs>
              <w:ind w:left="0" w:firstLine="0"/>
              <w:rPr>
                <w:rFonts w:ascii="Sylfaen" w:hAnsi="Sylfaen"/>
                <w:b/>
                <w:sz w:val="20"/>
                <w:lang w:val="ka-GE"/>
              </w:rPr>
            </w:pPr>
            <w:r w:rsidRPr="00B04859">
              <w:rPr>
                <w:rFonts w:ascii="Sylfaen" w:hAnsi="Sylfaen"/>
                <w:b/>
                <w:sz w:val="20"/>
                <w:lang w:val="ka-GE"/>
              </w:rPr>
              <w:fldChar w:fldCharType="begin">
                <w:ffData>
                  <w:name w:val="DepositType"/>
                  <w:enabled/>
                  <w:calcOnExit w:val="0"/>
                  <w:textInput/>
                </w:ffData>
              </w:fldChar>
            </w:r>
            <w:bookmarkStart w:id="11" w:name="DepositType"/>
            <w:r w:rsidRPr="00B04859">
              <w:rPr>
                <w:rFonts w:ascii="Sylfaen" w:hAnsi="Sylfaen"/>
                <w:b/>
                <w:sz w:val="20"/>
                <w:lang w:val="ka-GE"/>
              </w:rPr>
              <w:instrText xml:space="preserve"> FORMTEXT </w:instrText>
            </w:r>
            <w:r w:rsidRPr="00B04859">
              <w:rPr>
                <w:rFonts w:ascii="Sylfaen" w:hAnsi="Sylfaen"/>
                <w:b/>
                <w:sz w:val="20"/>
                <w:lang w:val="ka-GE"/>
              </w:rPr>
            </w:r>
            <w:r w:rsidRPr="00B04859">
              <w:rPr>
                <w:rFonts w:ascii="Sylfaen" w:hAnsi="Sylfaen"/>
                <w:b/>
                <w:sz w:val="20"/>
                <w:lang w:val="ka-GE"/>
              </w:rPr>
              <w:fldChar w:fldCharType="separate"/>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sz w:val="20"/>
                <w:lang w:val="ka-GE"/>
              </w:rPr>
              <w:fldChar w:fldCharType="end"/>
            </w:r>
            <w:bookmarkEnd w:id="11"/>
          </w:p>
        </w:tc>
      </w:tr>
      <w:tr w:rsidR="00B30A91" w:rsidRPr="00B04859" w14:paraId="7CCA45B3" w14:textId="77777777" w:rsidTr="00D32C54">
        <w:trPr>
          <w:trHeight w:val="404"/>
          <w:jc w:val="center"/>
        </w:trPr>
        <w:tc>
          <w:tcPr>
            <w:tcW w:w="566" w:type="dxa"/>
          </w:tcPr>
          <w:p w14:paraId="5A4655D0"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t>2.02</w:t>
            </w:r>
          </w:p>
        </w:tc>
        <w:tc>
          <w:tcPr>
            <w:tcW w:w="5690" w:type="dxa"/>
          </w:tcPr>
          <w:p w14:paraId="5756EDF8"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t>სადეპოზიტო სერტიფიკატის</w:t>
            </w:r>
            <w:r w:rsidRPr="00B04859">
              <w:rPr>
                <w:rFonts w:ascii="Sylfaen" w:hAnsi="Sylfaen"/>
                <w:sz w:val="20"/>
              </w:rPr>
              <w:t xml:space="preserve"> </w:t>
            </w:r>
            <w:r w:rsidRPr="00B04859">
              <w:rPr>
                <w:rFonts w:ascii="Sylfaen" w:hAnsi="Sylfaen"/>
                <w:sz w:val="20"/>
                <w:lang w:val="ka-GE"/>
              </w:rPr>
              <w:t>ღირებულება და ვალუტა:</w:t>
            </w:r>
          </w:p>
        </w:tc>
        <w:tc>
          <w:tcPr>
            <w:tcW w:w="4438" w:type="dxa"/>
          </w:tcPr>
          <w:p w14:paraId="3CF42207" w14:textId="77777777" w:rsidR="00B30A91" w:rsidRPr="00B04859" w:rsidRDefault="006F13E2" w:rsidP="00CB43B2">
            <w:pPr>
              <w:pStyle w:val="BodyTextIndent"/>
              <w:tabs>
                <w:tab w:val="clear" w:pos="284"/>
                <w:tab w:val="left" w:pos="0"/>
              </w:tabs>
              <w:ind w:left="0" w:firstLine="0"/>
              <w:rPr>
                <w:rFonts w:ascii="Sylfaen" w:hAnsi="Sylfaen"/>
                <w:sz w:val="20"/>
                <w:lang w:val="ka-GE"/>
              </w:rPr>
            </w:pPr>
            <w:r w:rsidRPr="00B04859">
              <w:rPr>
                <w:rFonts w:ascii="Sylfaen" w:hAnsi="Sylfaen"/>
                <w:b/>
                <w:sz w:val="20"/>
                <w:lang w:val="ka-GE"/>
              </w:rPr>
              <w:fldChar w:fldCharType="begin">
                <w:ffData>
                  <w:name w:val="DepositAmount"/>
                  <w:enabled/>
                  <w:calcOnExit w:val="0"/>
                  <w:textInput/>
                </w:ffData>
              </w:fldChar>
            </w:r>
            <w:bookmarkStart w:id="12" w:name="DepositAmount"/>
            <w:r w:rsidRPr="00B04859">
              <w:rPr>
                <w:rFonts w:ascii="Sylfaen" w:hAnsi="Sylfaen"/>
                <w:b/>
                <w:sz w:val="20"/>
                <w:lang w:val="ka-GE"/>
              </w:rPr>
              <w:instrText xml:space="preserve"> FORMTEXT </w:instrText>
            </w:r>
            <w:r w:rsidRPr="00B04859">
              <w:rPr>
                <w:rFonts w:ascii="Sylfaen" w:hAnsi="Sylfaen"/>
                <w:b/>
                <w:sz w:val="20"/>
                <w:lang w:val="ka-GE"/>
              </w:rPr>
            </w:r>
            <w:r w:rsidRPr="00B04859">
              <w:rPr>
                <w:rFonts w:ascii="Sylfaen" w:hAnsi="Sylfaen"/>
                <w:b/>
                <w:sz w:val="20"/>
                <w:lang w:val="ka-GE"/>
              </w:rPr>
              <w:fldChar w:fldCharType="separate"/>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sz w:val="20"/>
                <w:lang w:val="ka-GE"/>
              </w:rPr>
              <w:fldChar w:fldCharType="end"/>
            </w:r>
            <w:bookmarkEnd w:id="12"/>
          </w:p>
        </w:tc>
      </w:tr>
      <w:tr w:rsidR="00B30A91" w:rsidRPr="00B04859" w14:paraId="137F51AB" w14:textId="77777777" w:rsidTr="00D32C54">
        <w:trPr>
          <w:trHeight w:val="236"/>
          <w:jc w:val="center"/>
        </w:trPr>
        <w:tc>
          <w:tcPr>
            <w:tcW w:w="566" w:type="dxa"/>
          </w:tcPr>
          <w:p w14:paraId="76E0D817"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t>2.03</w:t>
            </w:r>
          </w:p>
        </w:tc>
        <w:tc>
          <w:tcPr>
            <w:tcW w:w="5690" w:type="dxa"/>
          </w:tcPr>
          <w:p w14:paraId="2ACED222" w14:textId="77777777" w:rsidR="00B30A91" w:rsidRPr="00B04859" w:rsidRDefault="00B30A91" w:rsidP="00CB43B2">
            <w:pPr>
              <w:pStyle w:val="BodyTextIndent"/>
              <w:tabs>
                <w:tab w:val="clear" w:pos="284"/>
                <w:tab w:val="left" w:pos="0"/>
              </w:tabs>
              <w:ind w:left="0" w:firstLine="0"/>
              <w:jc w:val="left"/>
              <w:rPr>
                <w:rFonts w:ascii="Sylfaen" w:hAnsi="Sylfaen"/>
                <w:sz w:val="20"/>
              </w:rPr>
            </w:pPr>
            <w:r w:rsidRPr="00B04859">
              <w:rPr>
                <w:rFonts w:ascii="Sylfaen" w:hAnsi="Sylfaen"/>
                <w:sz w:val="20"/>
                <w:lang w:val="ka-GE"/>
              </w:rPr>
              <w:t>სადეპოზიტო სერტიფიკატის ნომინალური ღირებულება და ვალუტა:</w:t>
            </w:r>
          </w:p>
        </w:tc>
        <w:tc>
          <w:tcPr>
            <w:tcW w:w="4438" w:type="dxa"/>
          </w:tcPr>
          <w:p w14:paraId="5B602BDB" w14:textId="77777777" w:rsidR="00B30A91" w:rsidRPr="00B04859" w:rsidRDefault="006F13E2" w:rsidP="00CB43B2">
            <w:pPr>
              <w:pStyle w:val="BodyTextIndent"/>
              <w:tabs>
                <w:tab w:val="clear" w:pos="284"/>
                <w:tab w:val="left" w:pos="0"/>
              </w:tabs>
              <w:ind w:left="0" w:firstLine="0"/>
              <w:rPr>
                <w:rFonts w:ascii="Sylfaen" w:hAnsi="Sylfaen"/>
                <w:b/>
                <w:sz w:val="20"/>
                <w:lang w:val="ka-GE"/>
              </w:rPr>
            </w:pPr>
            <w:r w:rsidRPr="00B04859">
              <w:rPr>
                <w:rFonts w:ascii="Sylfaen" w:hAnsi="Sylfaen"/>
                <w:b/>
                <w:sz w:val="20"/>
                <w:lang w:val="ka-GE"/>
              </w:rPr>
              <w:fldChar w:fldCharType="begin">
                <w:ffData>
                  <w:name w:val="NominalAmount"/>
                  <w:enabled/>
                  <w:calcOnExit w:val="0"/>
                  <w:textInput/>
                </w:ffData>
              </w:fldChar>
            </w:r>
            <w:bookmarkStart w:id="13" w:name="NominalAmount"/>
            <w:r w:rsidRPr="00B04859">
              <w:rPr>
                <w:rFonts w:ascii="Sylfaen" w:hAnsi="Sylfaen"/>
                <w:b/>
                <w:sz w:val="20"/>
                <w:lang w:val="ka-GE"/>
              </w:rPr>
              <w:instrText xml:space="preserve"> FORMTEXT </w:instrText>
            </w:r>
            <w:r w:rsidRPr="00B04859">
              <w:rPr>
                <w:rFonts w:ascii="Sylfaen" w:hAnsi="Sylfaen"/>
                <w:b/>
                <w:sz w:val="20"/>
                <w:lang w:val="ka-GE"/>
              </w:rPr>
            </w:r>
            <w:r w:rsidRPr="00B04859">
              <w:rPr>
                <w:rFonts w:ascii="Sylfaen" w:hAnsi="Sylfaen"/>
                <w:b/>
                <w:sz w:val="20"/>
                <w:lang w:val="ka-GE"/>
              </w:rPr>
              <w:fldChar w:fldCharType="separate"/>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sz w:val="20"/>
                <w:lang w:val="ka-GE"/>
              </w:rPr>
              <w:fldChar w:fldCharType="end"/>
            </w:r>
            <w:bookmarkEnd w:id="13"/>
          </w:p>
        </w:tc>
      </w:tr>
      <w:tr w:rsidR="00B30A91" w:rsidRPr="00B04859" w14:paraId="54E0B0C3" w14:textId="77777777" w:rsidTr="00D32C54">
        <w:trPr>
          <w:trHeight w:val="251"/>
          <w:jc w:val="center"/>
        </w:trPr>
        <w:tc>
          <w:tcPr>
            <w:tcW w:w="566" w:type="dxa"/>
          </w:tcPr>
          <w:p w14:paraId="166CD02F"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t>2.04</w:t>
            </w:r>
          </w:p>
        </w:tc>
        <w:tc>
          <w:tcPr>
            <w:tcW w:w="5690" w:type="dxa"/>
          </w:tcPr>
          <w:p w14:paraId="677B645A"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t>სადეპოზიტო სერ</w:t>
            </w:r>
            <w:r w:rsidR="00D32C54" w:rsidRPr="00B04859">
              <w:rPr>
                <w:rFonts w:ascii="Sylfaen" w:hAnsi="Sylfaen"/>
                <w:sz w:val="20"/>
                <w:lang w:val="ka-GE"/>
              </w:rPr>
              <w:t>ტიფიკატის ვადაზე ადრე გამოსყიდვის</w:t>
            </w:r>
            <w:r w:rsidRPr="00B04859">
              <w:rPr>
                <w:rFonts w:ascii="Sylfaen" w:hAnsi="Sylfaen"/>
                <w:sz w:val="20"/>
                <w:lang w:val="ka-GE"/>
              </w:rPr>
              <w:t xml:space="preserve"> პირგასამტეხლო:</w:t>
            </w:r>
          </w:p>
        </w:tc>
        <w:tc>
          <w:tcPr>
            <w:tcW w:w="4438" w:type="dxa"/>
          </w:tcPr>
          <w:p w14:paraId="03C5C344" w14:textId="77777777" w:rsidR="00B30A91" w:rsidRPr="00B04859" w:rsidRDefault="00D32C54" w:rsidP="00C961E3">
            <w:pPr>
              <w:pStyle w:val="BodyTextIndent"/>
              <w:tabs>
                <w:tab w:val="left" w:pos="0"/>
              </w:tabs>
              <w:ind w:left="0" w:firstLine="0"/>
              <w:jc w:val="left"/>
              <w:rPr>
                <w:rFonts w:ascii="Sylfaen" w:hAnsi="Sylfaen"/>
                <w:b/>
                <w:sz w:val="20"/>
                <w:lang w:val="ka-GE"/>
              </w:rPr>
            </w:pPr>
            <w:r w:rsidRPr="00B04859">
              <w:rPr>
                <w:rFonts w:ascii="Sylfaen" w:hAnsi="Sylfaen"/>
                <w:b/>
                <w:sz w:val="20"/>
                <w:lang w:val="ka-GE"/>
              </w:rPr>
              <w:t xml:space="preserve">განისაზღვრება წინამდებარე </w:t>
            </w:r>
            <w:r w:rsidR="00C961E3" w:rsidRPr="00B04859">
              <w:rPr>
                <w:rFonts w:ascii="Sylfaen" w:hAnsi="Sylfaen"/>
                <w:b/>
                <w:sz w:val="20"/>
                <w:lang w:val="ka-GE"/>
              </w:rPr>
              <w:t>შეძენის შეთანხმების</w:t>
            </w:r>
            <w:r w:rsidRPr="00B04859">
              <w:rPr>
                <w:rFonts w:ascii="Sylfaen" w:hAnsi="Sylfaen"/>
                <w:b/>
                <w:sz w:val="20"/>
                <w:lang w:val="ka-GE"/>
              </w:rPr>
              <w:t xml:space="preserve"> </w:t>
            </w:r>
            <w:r w:rsidR="001869BA" w:rsidRPr="00B04859">
              <w:rPr>
                <w:rFonts w:ascii="Sylfaen" w:hAnsi="Sylfaen"/>
                <w:b/>
                <w:sz w:val="20"/>
                <w:lang w:val="ka-GE"/>
              </w:rPr>
              <w:t xml:space="preserve"> 2.1</w:t>
            </w:r>
            <w:r w:rsidR="001869BA" w:rsidRPr="00B04859">
              <w:rPr>
                <w:rFonts w:ascii="Sylfaen" w:hAnsi="Sylfaen"/>
                <w:b/>
                <w:sz w:val="20"/>
              </w:rPr>
              <w:t>5</w:t>
            </w:r>
            <w:r w:rsidR="00BB5433" w:rsidRPr="00B04859">
              <w:rPr>
                <w:rFonts w:ascii="Sylfaen" w:hAnsi="Sylfaen"/>
                <w:b/>
                <w:sz w:val="20"/>
                <w:lang w:val="ka-GE"/>
              </w:rPr>
              <w:t xml:space="preserve"> </w:t>
            </w:r>
            <w:r w:rsidRPr="00B04859">
              <w:rPr>
                <w:rFonts w:ascii="Sylfaen" w:hAnsi="Sylfaen"/>
                <w:b/>
                <w:sz w:val="20"/>
                <w:lang w:val="ka-GE"/>
              </w:rPr>
              <w:t xml:space="preserve"> პუნქტის </w:t>
            </w:r>
            <w:r w:rsidR="00BB5433" w:rsidRPr="00B04859">
              <w:rPr>
                <w:rFonts w:ascii="Sylfaen" w:hAnsi="Sylfaen"/>
                <w:b/>
                <w:sz w:val="20"/>
                <w:lang w:val="ka-GE"/>
              </w:rPr>
              <w:t>შესაბამისად.</w:t>
            </w:r>
          </w:p>
        </w:tc>
      </w:tr>
      <w:tr w:rsidR="00B30A91" w:rsidRPr="00B04859" w14:paraId="0A87B0F7" w14:textId="77777777" w:rsidTr="00D32C54">
        <w:trPr>
          <w:trHeight w:val="152"/>
          <w:jc w:val="center"/>
        </w:trPr>
        <w:tc>
          <w:tcPr>
            <w:tcW w:w="566" w:type="dxa"/>
          </w:tcPr>
          <w:p w14:paraId="4AEA175C"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t>2.05</w:t>
            </w:r>
          </w:p>
        </w:tc>
        <w:tc>
          <w:tcPr>
            <w:tcW w:w="5690" w:type="dxa"/>
          </w:tcPr>
          <w:p w14:paraId="118EFB31" w14:textId="77777777" w:rsidR="00B30A91" w:rsidRPr="00B04859" w:rsidRDefault="00B30A91" w:rsidP="00CB43B2">
            <w:pPr>
              <w:pStyle w:val="BodyTextIndent"/>
              <w:tabs>
                <w:tab w:val="clear" w:pos="284"/>
                <w:tab w:val="left" w:pos="0"/>
              </w:tabs>
              <w:ind w:left="0" w:firstLine="0"/>
              <w:jc w:val="left"/>
              <w:rPr>
                <w:sz w:val="20"/>
              </w:rPr>
            </w:pPr>
            <w:r w:rsidRPr="00B04859">
              <w:rPr>
                <w:rFonts w:ascii="Sylfaen" w:hAnsi="Sylfaen"/>
                <w:sz w:val="20"/>
                <w:lang w:val="ka-GE"/>
              </w:rPr>
              <w:t>სადეპოზიტო სერტიფიკატის ვადა</w:t>
            </w:r>
            <w:r w:rsidRPr="00B04859">
              <w:rPr>
                <w:sz w:val="20"/>
              </w:rPr>
              <w:t>:</w:t>
            </w:r>
          </w:p>
        </w:tc>
        <w:tc>
          <w:tcPr>
            <w:tcW w:w="4438" w:type="dxa"/>
          </w:tcPr>
          <w:p w14:paraId="35474751" w14:textId="77777777" w:rsidR="00B30A91" w:rsidRPr="00B04859" w:rsidRDefault="006F13E2" w:rsidP="00CB43B2">
            <w:pPr>
              <w:pStyle w:val="BodyTextIndent"/>
              <w:tabs>
                <w:tab w:val="clear" w:pos="284"/>
                <w:tab w:val="left" w:pos="0"/>
              </w:tabs>
              <w:ind w:left="0" w:firstLine="0"/>
              <w:rPr>
                <w:rFonts w:ascii="Sylfaen" w:hAnsi="Sylfaen"/>
                <w:b/>
                <w:sz w:val="20"/>
                <w:lang w:val="ka-GE"/>
              </w:rPr>
            </w:pPr>
            <w:r w:rsidRPr="00B04859">
              <w:rPr>
                <w:rFonts w:ascii="Sylfaen" w:hAnsi="Sylfaen"/>
                <w:b/>
                <w:sz w:val="20"/>
                <w:lang w:val="ka-GE"/>
              </w:rPr>
              <w:fldChar w:fldCharType="begin">
                <w:ffData>
                  <w:name w:val="EndDate"/>
                  <w:enabled/>
                  <w:calcOnExit w:val="0"/>
                  <w:textInput/>
                </w:ffData>
              </w:fldChar>
            </w:r>
            <w:bookmarkStart w:id="14" w:name="EndDate"/>
            <w:r w:rsidRPr="00B04859">
              <w:rPr>
                <w:rFonts w:ascii="Sylfaen" w:hAnsi="Sylfaen"/>
                <w:b/>
                <w:sz w:val="20"/>
                <w:lang w:val="ka-GE"/>
              </w:rPr>
              <w:instrText xml:space="preserve"> FORMTEXT </w:instrText>
            </w:r>
            <w:r w:rsidRPr="00B04859">
              <w:rPr>
                <w:rFonts w:ascii="Sylfaen" w:hAnsi="Sylfaen"/>
                <w:b/>
                <w:sz w:val="20"/>
                <w:lang w:val="ka-GE"/>
              </w:rPr>
            </w:r>
            <w:r w:rsidRPr="00B04859">
              <w:rPr>
                <w:rFonts w:ascii="Sylfaen" w:hAnsi="Sylfaen"/>
                <w:b/>
                <w:sz w:val="20"/>
                <w:lang w:val="ka-GE"/>
              </w:rPr>
              <w:fldChar w:fldCharType="separate"/>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noProof/>
                <w:sz w:val="20"/>
                <w:lang w:val="ka-GE"/>
              </w:rPr>
              <w:t> </w:t>
            </w:r>
            <w:r w:rsidRPr="00B04859">
              <w:rPr>
                <w:rFonts w:ascii="Sylfaen" w:hAnsi="Sylfaen"/>
                <w:b/>
                <w:sz w:val="20"/>
                <w:lang w:val="ka-GE"/>
              </w:rPr>
              <w:fldChar w:fldCharType="end"/>
            </w:r>
            <w:bookmarkEnd w:id="14"/>
          </w:p>
        </w:tc>
      </w:tr>
      <w:tr w:rsidR="00B30A91" w:rsidRPr="00B04859" w14:paraId="57DC8674" w14:textId="77777777" w:rsidTr="00D32C54">
        <w:trPr>
          <w:trHeight w:val="152"/>
          <w:jc w:val="center"/>
        </w:trPr>
        <w:tc>
          <w:tcPr>
            <w:tcW w:w="566" w:type="dxa"/>
          </w:tcPr>
          <w:p w14:paraId="129CB299"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rPr>
              <w:t>2.0</w:t>
            </w:r>
            <w:r w:rsidRPr="00B04859">
              <w:rPr>
                <w:rFonts w:ascii="Sylfaen" w:hAnsi="Sylfaen"/>
                <w:sz w:val="20"/>
                <w:lang w:val="ka-GE"/>
              </w:rPr>
              <w:t>6</w:t>
            </w:r>
          </w:p>
        </w:tc>
        <w:tc>
          <w:tcPr>
            <w:tcW w:w="5690" w:type="dxa"/>
          </w:tcPr>
          <w:p w14:paraId="207C5A45" w14:textId="77777777" w:rsidR="00B30A91" w:rsidRPr="00B04859" w:rsidRDefault="00B30A91" w:rsidP="00CB43B2">
            <w:pPr>
              <w:rPr>
                <w:rFonts w:ascii="Sylfaen" w:hAnsi="Sylfaen"/>
                <w:lang w:val="ka-GE"/>
              </w:rPr>
            </w:pPr>
            <w:r w:rsidRPr="00B04859">
              <w:rPr>
                <w:rFonts w:ascii="Sylfaen" w:hAnsi="Sylfaen"/>
                <w:lang w:val="ka-GE"/>
              </w:rPr>
              <w:t xml:space="preserve">პროცენტის რეალიზაციის ანგარიში: </w:t>
            </w:r>
          </w:p>
        </w:tc>
        <w:tc>
          <w:tcPr>
            <w:tcW w:w="4438" w:type="dxa"/>
          </w:tcPr>
          <w:p w14:paraId="5D9FD5DE" w14:textId="77777777" w:rsidR="00B30A91" w:rsidRPr="00B04859" w:rsidRDefault="006F13E2" w:rsidP="00CB43B2">
            <w:pPr>
              <w:pStyle w:val="BodyTextIndent"/>
              <w:tabs>
                <w:tab w:val="clear" w:pos="284"/>
                <w:tab w:val="left" w:pos="0"/>
              </w:tabs>
              <w:ind w:left="0" w:firstLine="0"/>
              <w:rPr>
                <w:rFonts w:ascii="Sylfaen" w:hAnsi="Sylfaen"/>
                <w:b/>
                <w:sz w:val="20"/>
                <w:lang w:val="ka-GE"/>
              </w:rPr>
            </w:pPr>
            <w:r w:rsidRPr="00B04859">
              <w:rPr>
                <w:rFonts w:ascii="Sylfaen" w:hAnsi="Sylfaen"/>
                <w:sz w:val="20"/>
                <w:lang w:val="ka-GE"/>
              </w:rPr>
              <w:fldChar w:fldCharType="begin">
                <w:ffData>
                  <w:name w:val="PercentAccrualAcc"/>
                  <w:enabled/>
                  <w:calcOnExit w:val="0"/>
                  <w:textInput/>
                </w:ffData>
              </w:fldChar>
            </w:r>
            <w:bookmarkStart w:id="15" w:name="PercentAccrualAcc"/>
            <w:r w:rsidRPr="00B04859">
              <w:rPr>
                <w:rFonts w:ascii="Sylfaen" w:hAnsi="Sylfaen"/>
                <w:sz w:val="20"/>
                <w:lang w:val="ka-GE"/>
              </w:rPr>
              <w:instrText xml:space="preserve"> FORMTEXT </w:instrText>
            </w:r>
            <w:r w:rsidRPr="00B04859">
              <w:rPr>
                <w:rFonts w:ascii="Sylfaen" w:hAnsi="Sylfaen"/>
                <w:sz w:val="20"/>
                <w:lang w:val="ka-GE"/>
              </w:rPr>
            </w:r>
            <w:r w:rsidRPr="00B04859">
              <w:rPr>
                <w:rFonts w:ascii="Sylfaen" w:hAnsi="Sylfaen"/>
                <w:sz w:val="20"/>
                <w:lang w:val="ka-GE"/>
              </w:rPr>
              <w:fldChar w:fldCharType="separate"/>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sz w:val="20"/>
                <w:lang w:val="ka-GE"/>
              </w:rPr>
              <w:fldChar w:fldCharType="end"/>
            </w:r>
            <w:bookmarkEnd w:id="15"/>
          </w:p>
        </w:tc>
      </w:tr>
      <w:tr w:rsidR="00224636" w:rsidRPr="00B04859" w14:paraId="6131EC10" w14:textId="77777777" w:rsidTr="00D32C54">
        <w:trPr>
          <w:trHeight w:val="152"/>
          <w:jc w:val="center"/>
        </w:trPr>
        <w:tc>
          <w:tcPr>
            <w:tcW w:w="566" w:type="dxa"/>
          </w:tcPr>
          <w:p w14:paraId="421F040E" w14:textId="77777777" w:rsidR="00224636" w:rsidRPr="00B04859" w:rsidRDefault="00224636" w:rsidP="00224636">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t>2.07</w:t>
            </w:r>
          </w:p>
        </w:tc>
        <w:tc>
          <w:tcPr>
            <w:tcW w:w="5690" w:type="dxa"/>
          </w:tcPr>
          <w:p w14:paraId="3AEB66DA" w14:textId="77777777" w:rsidR="00224636" w:rsidRPr="00B04859" w:rsidRDefault="00224636" w:rsidP="00224636">
            <w:pPr>
              <w:rPr>
                <w:rFonts w:ascii="Sylfaen" w:hAnsi="Sylfaen"/>
                <w:lang w:val="ka-GE"/>
              </w:rPr>
            </w:pPr>
            <w:r w:rsidRPr="00B04859">
              <w:rPr>
                <w:rFonts w:ascii="Sylfaen" w:hAnsi="Sylfaen"/>
                <w:lang w:val="ka-GE"/>
              </w:rPr>
              <w:t>საპროცენტო განაკვეთის ტიპი:</w:t>
            </w:r>
          </w:p>
        </w:tc>
        <w:tc>
          <w:tcPr>
            <w:tcW w:w="4438" w:type="dxa"/>
          </w:tcPr>
          <w:p w14:paraId="73D583E5" w14:textId="77777777" w:rsidR="00224636" w:rsidRPr="00B04859" w:rsidRDefault="00224636" w:rsidP="00224636">
            <w:pPr>
              <w:pStyle w:val="BodyTextIndent"/>
              <w:tabs>
                <w:tab w:val="left" w:pos="0"/>
              </w:tabs>
              <w:ind w:left="0" w:firstLine="0"/>
              <w:rPr>
                <w:rFonts w:ascii="Sylfaen" w:hAnsi="Sylfaen"/>
                <w:sz w:val="20"/>
                <w:lang w:val="ka-GE"/>
              </w:rPr>
            </w:pPr>
            <w:r w:rsidRPr="00B04859">
              <w:rPr>
                <w:rFonts w:ascii="Sylfaen" w:hAnsi="Sylfaen"/>
                <w:sz w:val="20"/>
                <w:lang w:val="ka-GE"/>
              </w:rPr>
              <w:t>ფიქსირებული</w:t>
            </w:r>
          </w:p>
        </w:tc>
      </w:tr>
      <w:tr w:rsidR="00B30A91" w:rsidRPr="00B04859" w14:paraId="0A7CE550" w14:textId="77777777" w:rsidTr="00D32C54">
        <w:trPr>
          <w:trHeight w:val="287"/>
          <w:jc w:val="center"/>
        </w:trPr>
        <w:tc>
          <w:tcPr>
            <w:tcW w:w="566" w:type="dxa"/>
          </w:tcPr>
          <w:p w14:paraId="533A1607" w14:textId="77777777" w:rsidR="00B30A91" w:rsidRPr="00B04859" w:rsidRDefault="00B30A91" w:rsidP="00CB43B2">
            <w:pPr>
              <w:pStyle w:val="BodyTextIndent"/>
              <w:tabs>
                <w:tab w:val="left" w:pos="0"/>
              </w:tabs>
              <w:ind w:left="0"/>
              <w:jc w:val="left"/>
              <w:rPr>
                <w:rFonts w:ascii="Sylfaen" w:hAnsi="Sylfaen"/>
                <w:sz w:val="20"/>
                <w:lang w:val="ka-GE"/>
              </w:rPr>
            </w:pPr>
            <w:r w:rsidRPr="00B04859">
              <w:rPr>
                <w:rFonts w:ascii="Sylfaen" w:hAnsi="Sylfaen"/>
                <w:b/>
                <w:sz w:val="20"/>
                <w:lang w:val="ka-GE"/>
              </w:rPr>
              <w:t xml:space="preserve">          </w:t>
            </w:r>
            <w:r w:rsidRPr="00B04859">
              <w:rPr>
                <w:rFonts w:ascii="Sylfaen" w:hAnsi="Sylfaen"/>
                <w:sz w:val="20"/>
                <w:lang w:val="ka-GE"/>
              </w:rPr>
              <w:t>2.0</w:t>
            </w:r>
            <w:r w:rsidR="00224636" w:rsidRPr="00B04859">
              <w:rPr>
                <w:rFonts w:ascii="Sylfaen" w:hAnsi="Sylfaen"/>
                <w:sz w:val="20"/>
                <w:lang w:val="ka-GE"/>
              </w:rPr>
              <w:t>8</w:t>
            </w:r>
          </w:p>
        </w:tc>
        <w:tc>
          <w:tcPr>
            <w:tcW w:w="5690" w:type="dxa"/>
          </w:tcPr>
          <w:p w14:paraId="766BD9D0" w14:textId="77777777" w:rsidR="00B30A91" w:rsidRPr="00B04859" w:rsidRDefault="00B30A91" w:rsidP="00CB43B2">
            <w:pPr>
              <w:rPr>
                <w:rFonts w:ascii="Sylfaen" w:hAnsi="Sylfaen"/>
                <w:lang w:val="ka-GE"/>
              </w:rPr>
            </w:pPr>
            <w:r w:rsidRPr="00B04859">
              <w:rPr>
                <w:rFonts w:ascii="Sylfaen" w:hAnsi="Sylfaen"/>
                <w:lang w:val="ka-GE"/>
              </w:rPr>
              <w:t xml:space="preserve">წლიური საპროცენტო სარგებელი (პროცენტი): </w:t>
            </w:r>
          </w:p>
        </w:tc>
        <w:tc>
          <w:tcPr>
            <w:tcW w:w="4438" w:type="dxa"/>
          </w:tcPr>
          <w:p w14:paraId="22900783" w14:textId="77777777" w:rsidR="00B30A91" w:rsidRPr="00B04859" w:rsidRDefault="006F13E2" w:rsidP="00CB43B2">
            <w:pPr>
              <w:pStyle w:val="BodyTextIndent"/>
              <w:tabs>
                <w:tab w:val="left" w:pos="0"/>
              </w:tabs>
              <w:ind w:left="0" w:firstLine="0"/>
              <w:rPr>
                <w:rFonts w:ascii="Sylfaen" w:hAnsi="Sylfaen"/>
                <w:sz w:val="20"/>
                <w:lang w:val="ka-GE"/>
              </w:rPr>
            </w:pPr>
            <w:r w:rsidRPr="00B04859">
              <w:rPr>
                <w:rFonts w:ascii="Sylfaen" w:hAnsi="Sylfaen"/>
                <w:sz w:val="20"/>
                <w:lang w:val="ka-GE"/>
              </w:rPr>
              <w:fldChar w:fldCharType="begin">
                <w:ffData>
                  <w:name w:val="PercentRate"/>
                  <w:enabled/>
                  <w:calcOnExit w:val="0"/>
                  <w:textInput/>
                </w:ffData>
              </w:fldChar>
            </w:r>
            <w:r w:rsidRPr="00B04859">
              <w:rPr>
                <w:rFonts w:ascii="Sylfaen" w:hAnsi="Sylfaen"/>
                <w:sz w:val="20"/>
                <w:lang w:val="ka-GE"/>
              </w:rPr>
              <w:instrText xml:space="preserve"> FORMTEXT </w:instrText>
            </w:r>
            <w:r w:rsidRPr="00B04859">
              <w:rPr>
                <w:rFonts w:ascii="Sylfaen" w:hAnsi="Sylfaen"/>
                <w:sz w:val="20"/>
                <w:lang w:val="ka-GE"/>
              </w:rPr>
            </w:r>
            <w:r w:rsidRPr="00B04859">
              <w:rPr>
                <w:rFonts w:ascii="Sylfaen" w:hAnsi="Sylfaen"/>
                <w:sz w:val="20"/>
                <w:lang w:val="ka-GE"/>
              </w:rPr>
              <w:fldChar w:fldCharType="separate"/>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sz w:val="20"/>
                <w:lang w:val="ka-GE"/>
              </w:rPr>
              <w:fldChar w:fldCharType="end"/>
            </w:r>
          </w:p>
        </w:tc>
      </w:tr>
      <w:tr w:rsidR="00B30A91" w:rsidRPr="00B04859" w14:paraId="610BD75A" w14:textId="77777777" w:rsidTr="00D32C54">
        <w:trPr>
          <w:trHeight w:val="250"/>
          <w:jc w:val="center"/>
        </w:trPr>
        <w:tc>
          <w:tcPr>
            <w:tcW w:w="566" w:type="dxa"/>
          </w:tcPr>
          <w:p w14:paraId="7475F4CB" w14:textId="77777777" w:rsidR="00B30A91" w:rsidRPr="00B04859" w:rsidRDefault="00B30A91" w:rsidP="00CB43B2">
            <w:pPr>
              <w:pStyle w:val="BodyTextIndent"/>
              <w:tabs>
                <w:tab w:val="left" w:pos="0"/>
              </w:tabs>
              <w:ind w:left="0"/>
              <w:jc w:val="left"/>
              <w:rPr>
                <w:rFonts w:ascii="Sylfaen" w:hAnsi="Sylfaen"/>
                <w:sz w:val="20"/>
                <w:lang w:val="ka-GE"/>
              </w:rPr>
            </w:pPr>
            <w:r w:rsidRPr="00B04859">
              <w:rPr>
                <w:rFonts w:ascii="Sylfaen" w:hAnsi="Sylfaen"/>
                <w:b/>
                <w:sz w:val="20"/>
                <w:lang w:val="ka-GE"/>
              </w:rPr>
              <w:t xml:space="preserve">          </w:t>
            </w:r>
            <w:r w:rsidRPr="00B04859">
              <w:rPr>
                <w:rFonts w:ascii="Sylfaen" w:hAnsi="Sylfaen"/>
                <w:sz w:val="20"/>
                <w:lang w:val="ka-GE"/>
              </w:rPr>
              <w:t>2.0</w:t>
            </w:r>
            <w:r w:rsidR="00224636" w:rsidRPr="00B04859">
              <w:rPr>
                <w:rFonts w:ascii="Sylfaen" w:hAnsi="Sylfaen"/>
                <w:sz w:val="20"/>
                <w:lang w:val="ka-GE"/>
              </w:rPr>
              <w:t>9</w:t>
            </w:r>
          </w:p>
        </w:tc>
        <w:tc>
          <w:tcPr>
            <w:tcW w:w="5690" w:type="dxa"/>
          </w:tcPr>
          <w:p w14:paraId="6C3CFB91" w14:textId="77777777" w:rsidR="00B30A91" w:rsidRPr="00B04859" w:rsidRDefault="00B30A91" w:rsidP="00CB43B2">
            <w:pPr>
              <w:rPr>
                <w:rFonts w:ascii="Sylfaen" w:hAnsi="Sylfaen"/>
                <w:lang w:val="ka-GE"/>
              </w:rPr>
            </w:pPr>
            <w:r w:rsidRPr="00B04859">
              <w:rPr>
                <w:rFonts w:ascii="Sylfaen" w:hAnsi="Sylfaen"/>
                <w:lang w:val="ka-GE"/>
              </w:rPr>
              <w:t xml:space="preserve">ეფექტური საპროცენტო სარგებელი: </w:t>
            </w:r>
          </w:p>
        </w:tc>
        <w:tc>
          <w:tcPr>
            <w:tcW w:w="4438" w:type="dxa"/>
          </w:tcPr>
          <w:p w14:paraId="7A8BD233" w14:textId="77777777" w:rsidR="00B30A91" w:rsidRPr="00B04859" w:rsidRDefault="006F13E2" w:rsidP="00CB43B2">
            <w:pPr>
              <w:pStyle w:val="BodyTextIndent"/>
              <w:tabs>
                <w:tab w:val="left" w:pos="0"/>
              </w:tabs>
              <w:ind w:left="0" w:firstLine="0"/>
              <w:rPr>
                <w:rFonts w:ascii="Sylfaen" w:hAnsi="Sylfaen"/>
                <w:sz w:val="20"/>
                <w:lang w:val="ka-GE"/>
              </w:rPr>
            </w:pPr>
            <w:r w:rsidRPr="00B04859">
              <w:rPr>
                <w:rFonts w:ascii="Sylfaen" w:hAnsi="Sylfaen"/>
                <w:sz w:val="20"/>
                <w:lang w:val="ka-GE"/>
              </w:rPr>
              <w:fldChar w:fldCharType="begin">
                <w:ffData>
                  <w:name w:val="EfectivePercentrate"/>
                  <w:enabled/>
                  <w:calcOnExit w:val="0"/>
                  <w:textInput/>
                </w:ffData>
              </w:fldChar>
            </w:r>
            <w:bookmarkStart w:id="16" w:name="EfectivePercentrate"/>
            <w:r w:rsidRPr="00B04859">
              <w:rPr>
                <w:rFonts w:ascii="Sylfaen" w:hAnsi="Sylfaen"/>
                <w:sz w:val="20"/>
                <w:lang w:val="ka-GE"/>
              </w:rPr>
              <w:instrText xml:space="preserve"> FORMTEXT </w:instrText>
            </w:r>
            <w:r w:rsidRPr="00B04859">
              <w:rPr>
                <w:rFonts w:ascii="Sylfaen" w:hAnsi="Sylfaen"/>
                <w:sz w:val="20"/>
                <w:lang w:val="ka-GE"/>
              </w:rPr>
            </w:r>
            <w:r w:rsidRPr="00B04859">
              <w:rPr>
                <w:rFonts w:ascii="Sylfaen" w:hAnsi="Sylfaen"/>
                <w:sz w:val="20"/>
                <w:lang w:val="ka-GE"/>
              </w:rPr>
              <w:fldChar w:fldCharType="separate"/>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sz w:val="20"/>
                <w:lang w:val="ka-GE"/>
              </w:rPr>
              <w:fldChar w:fldCharType="end"/>
            </w:r>
            <w:bookmarkEnd w:id="16"/>
          </w:p>
        </w:tc>
      </w:tr>
      <w:tr w:rsidR="00B30A91" w:rsidRPr="00B04859" w14:paraId="54454771" w14:textId="77777777" w:rsidTr="00D32C54">
        <w:trPr>
          <w:trHeight w:val="250"/>
          <w:jc w:val="center"/>
        </w:trPr>
        <w:tc>
          <w:tcPr>
            <w:tcW w:w="566" w:type="dxa"/>
          </w:tcPr>
          <w:p w14:paraId="1E517608" w14:textId="77777777" w:rsidR="00B30A91" w:rsidRPr="00B04859" w:rsidRDefault="00224636" w:rsidP="00CB43B2">
            <w:pPr>
              <w:pStyle w:val="BodyTextIndent"/>
              <w:tabs>
                <w:tab w:val="left" w:pos="0"/>
              </w:tabs>
              <w:ind w:left="0" w:firstLine="0"/>
              <w:jc w:val="left"/>
              <w:rPr>
                <w:rFonts w:ascii="Sylfaen" w:hAnsi="Sylfaen"/>
                <w:sz w:val="20"/>
                <w:lang w:val="ka-GE"/>
              </w:rPr>
            </w:pPr>
            <w:r w:rsidRPr="00B04859">
              <w:rPr>
                <w:rFonts w:ascii="Sylfaen" w:hAnsi="Sylfaen"/>
                <w:sz w:val="20"/>
                <w:lang w:val="ka-GE"/>
              </w:rPr>
              <w:t>2.10</w:t>
            </w:r>
            <w:r w:rsidR="00B30A91" w:rsidRPr="00B04859">
              <w:rPr>
                <w:rFonts w:ascii="Sylfaen" w:hAnsi="Sylfaen"/>
                <w:sz w:val="20"/>
                <w:lang w:val="ka-GE"/>
              </w:rPr>
              <w:t xml:space="preserve"> </w:t>
            </w:r>
          </w:p>
        </w:tc>
        <w:tc>
          <w:tcPr>
            <w:tcW w:w="5690" w:type="dxa"/>
          </w:tcPr>
          <w:p w14:paraId="3629DEAF" w14:textId="77777777" w:rsidR="00B30A91" w:rsidRPr="00B04859" w:rsidRDefault="00B30A91" w:rsidP="00CB43B2">
            <w:pPr>
              <w:rPr>
                <w:rFonts w:ascii="Sylfaen" w:hAnsi="Sylfaen"/>
                <w:b/>
                <w:lang w:val="ka-GE"/>
              </w:rPr>
            </w:pPr>
            <w:r w:rsidRPr="00B04859">
              <w:rPr>
                <w:rFonts w:ascii="Sylfaen" w:hAnsi="Sylfaen"/>
                <w:lang w:val="ka-GE"/>
              </w:rPr>
              <w:t>სადეპოზიტო სერტიფიკატის გასხვისების საკომისიო</w:t>
            </w:r>
            <w:r w:rsidR="00441D76" w:rsidRPr="00B04859">
              <w:rPr>
                <w:rFonts w:ascii="Sylfaen" w:hAnsi="Sylfaen"/>
                <w:lang w:val="ka-GE"/>
              </w:rPr>
              <w:t>:</w:t>
            </w:r>
          </w:p>
        </w:tc>
        <w:tc>
          <w:tcPr>
            <w:tcW w:w="4438" w:type="dxa"/>
          </w:tcPr>
          <w:p w14:paraId="7F50A7E0" w14:textId="77777777" w:rsidR="00B30A91" w:rsidRPr="00B04859" w:rsidRDefault="00BB5433" w:rsidP="00CB43B2">
            <w:pPr>
              <w:pStyle w:val="BodyTextIndent"/>
              <w:tabs>
                <w:tab w:val="left" w:pos="0"/>
              </w:tabs>
              <w:ind w:left="0" w:firstLine="0"/>
              <w:rPr>
                <w:rFonts w:ascii="Sylfaen" w:hAnsi="Sylfaen"/>
                <w:sz w:val="20"/>
                <w:lang w:val="ka-GE"/>
              </w:rPr>
            </w:pPr>
            <w:r w:rsidRPr="00B04859">
              <w:rPr>
                <w:rFonts w:ascii="Sylfaen" w:hAnsi="Sylfaen"/>
                <w:sz w:val="20"/>
                <w:lang w:val="ka-GE"/>
              </w:rPr>
              <w:t>სადეპოზიტო სერტიფიკატის ნომინალური ღირებულების 0,1%</w:t>
            </w:r>
          </w:p>
        </w:tc>
      </w:tr>
      <w:tr w:rsidR="00B30A91" w:rsidRPr="00B04859" w14:paraId="45D45788" w14:textId="77777777" w:rsidTr="00D32C54">
        <w:trPr>
          <w:trHeight w:val="287"/>
          <w:jc w:val="center"/>
        </w:trPr>
        <w:tc>
          <w:tcPr>
            <w:tcW w:w="566" w:type="dxa"/>
          </w:tcPr>
          <w:p w14:paraId="00D298B0" w14:textId="77777777" w:rsidR="00B30A91" w:rsidRPr="00B04859" w:rsidRDefault="00B30A91" w:rsidP="00CB43B2">
            <w:pPr>
              <w:pStyle w:val="BodyTextIndent"/>
              <w:tabs>
                <w:tab w:val="left" w:pos="0"/>
              </w:tabs>
              <w:ind w:left="0"/>
              <w:jc w:val="left"/>
              <w:rPr>
                <w:rFonts w:ascii="Sylfaen" w:hAnsi="Sylfaen"/>
                <w:sz w:val="20"/>
                <w:lang w:val="ka-GE"/>
              </w:rPr>
            </w:pPr>
            <w:r w:rsidRPr="00B04859">
              <w:rPr>
                <w:rFonts w:ascii="Sylfaen" w:hAnsi="Sylfaen"/>
                <w:b/>
                <w:sz w:val="20"/>
                <w:lang w:val="ka-GE"/>
              </w:rPr>
              <w:t xml:space="preserve">          </w:t>
            </w:r>
            <w:r w:rsidRPr="00B04859">
              <w:rPr>
                <w:rFonts w:ascii="Sylfaen" w:hAnsi="Sylfaen"/>
                <w:sz w:val="20"/>
                <w:lang w:val="ka-GE"/>
              </w:rPr>
              <w:t>2.1</w:t>
            </w:r>
            <w:r w:rsidR="00224636" w:rsidRPr="00B04859">
              <w:rPr>
                <w:rFonts w:ascii="Sylfaen" w:hAnsi="Sylfaen"/>
                <w:sz w:val="20"/>
                <w:lang w:val="ka-GE"/>
              </w:rPr>
              <w:t>1</w:t>
            </w:r>
          </w:p>
        </w:tc>
        <w:tc>
          <w:tcPr>
            <w:tcW w:w="5690" w:type="dxa"/>
          </w:tcPr>
          <w:p w14:paraId="2A385B3A" w14:textId="77777777" w:rsidR="00B30A91" w:rsidRPr="00B04859" w:rsidRDefault="00B30A91" w:rsidP="00CB43B2">
            <w:pPr>
              <w:rPr>
                <w:rFonts w:ascii="Sylfaen" w:hAnsi="Sylfaen"/>
                <w:lang w:val="ka-GE"/>
              </w:rPr>
            </w:pPr>
            <w:r w:rsidRPr="00B04859">
              <w:rPr>
                <w:rFonts w:ascii="Sylfaen" w:hAnsi="Sylfaen"/>
                <w:lang w:val="ka-GE"/>
              </w:rPr>
              <w:t xml:space="preserve">პროცენტის დარიცხვის პერიოდულობა: </w:t>
            </w:r>
          </w:p>
        </w:tc>
        <w:tc>
          <w:tcPr>
            <w:tcW w:w="4438" w:type="dxa"/>
          </w:tcPr>
          <w:p w14:paraId="4F1077E4" w14:textId="77777777" w:rsidR="00B30A91" w:rsidRPr="00B04859" w:rsidRDefault="006F13E2" w:rsidP="00CB43B2">
            <w:pPr>
              <w:pStyle w:val="BodyTextIndent"/>
              <w:tabs>
                <w:tab w:val="left" w:pos="0"/>
              </w:tabs>
              <w:ind w:left="0" w:firstLine="0"/>
              <w:rPr>
                <w:rFonts w:ascii="Sylfaen" w:hAnsi="Sylfaen"/>
                <w:sz w:val="20"/>
                <w:lang w:val="ka-GE"/>
              </w:rPr>
            </w:pPr>
            <w:r w:rsidRPr="00B04859">
              <w:rPr>
                <w:rFonts w:ascii="Sylfaen" w:hAnsi="Sylfaen"/>
                <w:sz w:val="20"/>
                <w:lang w:val="ka-GE"/>
              </w:rPr>
              <w:fldChar w:fldCharType="begin">
                <w:ffData>
                  <w:name w:val="PercentPeriodicity"/>
                  <w:enabled/>
                  <w:calcOnExit w:val="0"/>
                  <w:textInput/>
                </w:ffData>
              </w:fldChar>
            </w:r>
            <w:bookmarkStart w:id="17" w:name="PercentPeriodicity"/>
            <w:r w:rsidRPr="00B04859">
              <w:rPr>
                <w:rFonts w:ascii="Sylfaen" w:hAnsi="Sylfaen"/>
                <w:sz w:val="20"/>
                <w:lang w:val="ka-GE"/>
              </w:rPr>
              <w:instrText xml:space="preserve"> FORMTEXT </w:instrText>
            </w:r>
            <w:r w:rsidRPr="00B04859">
              <w:rPr>
                <w:rFonts w:ascii="Sylfaen" w:hAnsi="Sylfaen"/>
                <w:sz w:val="20"/>
                <w:lang w:val="ka-GE"/>
              </w:rPr>
            </w:r>
            <w:r w:rsidRPr="00B04859">
              <w:rPr>
                <w:rFonts w:ascii="Sylfaen" w:hAnsi="Sylfaen"/>
                <w:sz w:val="20"/>
                <w:lang w:val="ka-GE"/>
              </w:rPr>
              <w:fldChar w:fldCharType="separate"/>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sz w:val="20"/>
                <w:lang w:val="ka-GE"/>
              </w:rPr>
              <w:fldChar w:fldCharType="end"/>
            </w:r>
            <w:bookmarkEnd w:id="17"/>
          </w:p>
        </w:tc>
      </w:tr>
      <w:tr w:rsidR="00B30A91" w:rsidRPr="00B04859" w14:paraId="264FA5A7" w14:textId="77777777" w:rsidTr="00CB43B2">
        <w:trPr>
          <w:trHeight w:val="236"/>
          <w:jc w:val="center"/>
        </w:trPr>
        <w:tc>
          <w:tcPr>
            <w:tcW w:w="566" w:type="dxa"/>
          </w:tcPr>
          <w:p w14:paraId="7E2EDB90" w14:textId="77777777" w:rsidR="00B30A91" w:rsidRPr="00B04859" w:rsidRDefault="00B30A91" w:rsidP="00CB43B2">
            <w:pPr>
              <w:pStyle w:val="BodyTextIndent"/>
              <w:tabs>
                <w:tab w:val="clear" w:pos="284"/>
                <w:tab w:val="left" w:pos="0"/>
                <w:tab w:val="left" w:pos="194"/>
              </w:tabs>
              <w:ind w:left="0" w:firstLine="0"/>
              <w:jc w:val="left"/>
              <w:rPr>
                <w:rFonts w:ascii="Sylfaen" w:hAnsi="Sylfaen"/>
                <w:sz w:val="20"/>
                <w:lang w:val="ka-GE"/>
              </w:rPr>
            </w:pPr>
            <w:r w:rsidRPr="00B04859">
              <w:rPr>
                <w:rFonts w:ascii="Sylfaen" w:hAnsi="Sylfaen"/>
                <w:sz w:val="20"/>
                <w:lang w:val="ka-GE"/>
              </w:rPr>
              <w:t>2.1</w:t>
            </w:r>
            <w:r w:rsidR="00224636" w:rsidRPr="00B04859">
              <w:rPr>
                <w:rFonts w:ascii="Sylfaen" w:hAnsi="Sylfaen"/>
                <w:sz w:val="20"/>
                <w:lang w:val="ka-GE"/>
              </w:rPr>
              <w:t>2</w:t>
            </w:r>
          </w:p>
        </w:tc>
        <w:tc>
          <w:tcPr>
            <w:tcW w:w="10128" w:type="dxa"/>
            <w:gridSpan w:val="2"/>
          </w:tcPr>
          <w:p w14:paraId="66AA1760"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t>ფინანსური ხარჯი:</w:t>
            </w:r>
          </w:p>
        </w:tc>
      </w:tr>
      <w:tr w:rsidR="00B30A91" w:rsidRPr="00B04859" w14:paraId="389646BC" w14:textId="77777777" w:rsidTr="00D32C54">
        <w:trPr>
          <w:trHeight w:val="236"/>
          <w:jc w:val="center"/>
        </w:trPr>
        <w:tc>
          <w:tcPr>
            <w:tcW w:w="566" w:type="dxa"/>
          </w:tcPr>
          <w:p w14:paraId="5892C119"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1106B639" w14:textId="77777777" w:rsidR="00B30A91" w:rsidRPr="00B04859" w:rsidRDefault="00B30A91" w:rsidP="00B30A91">
            <w:pPr>
              <w:pStyle w:val="BodyTextIndent"/>
              <w:numPr>
                <w:ilvl w:val="0"/>
                <w:numId w:val="34"/>
              </w:numPr>
              <w:tabs>
                <w:tab w:val="clear" w:pos="284"/>
                <w:tab w:val="left" w:pos="0"/>
              </w:tabs>
              <w:ind w:left="720"/>
              <w:jc w:val="left"/>
              <w:rPr>
                <w:rFonts w:ascii="Sylfaen" w:hAnsi="Sylfaen"/>
                <w:sz w:val="20"/>
                <w:lang w:val="ka-GE"/>
              </w:rPr>
            </w:pPr>
            <w:r w:rsidRPr="00B04859">
              <w:rPr>
                <w:rFonts w:ascii="Sylfaen" w:hAnsi="Sylfaen"/>
                <w:noProof/>
                <w:sz w:val="20"/>
                <w:lang w:val="ka-GE"/>
              </w:rPr>
              <w:t>ანგარიშის გახსნის საკომისიო</w:t>
            </w:r>
          </w:p>
        </w:tc>
        <w:tc>
          <w:tcPr>
            <w:tcW w:w="4438" w:type="dxa"/>
          </w:tcPr>
          <w:p w14:paraId="49896FE3" w14:textId="77777777" w:rsidR="00B30A91" w:rsidRPr="00B04859" w:rsidRDefault="006F13E2" w:rsidP="00CB43B2">
            <w:pPr>
              <w:pStyle w:val="BodyTextIndent"/>
              <w:tabs>
                <w:tab w:val="clear" w:pos="284"/>
                <w:tab w:val="left" w:pos="0"/>
              </w:tabs>
              <w:ind w:left="0" w:firstLine="0"/>
              <w:jc w:val="left"/>
              <w:rPr>
                <w:rFonts w:ascii="Sylfaen" w:hAnsi="Sylfaen"/>
                <w:sz w:val="20"/>
                <w:lang w:val="ka-GE"/>
              </w:rPr>
            </w:pPr>
            <w:r w:rsidRPr="00B04859">
              <w:rPr>
                <w:rFonts w:ascii="Sylfaen" w:hAnsi="Sylfaen"/>
                <w:sz w:val="20"/>
                <w:lang w:val="ka-GE"/>
              </w:rPr>
              <w:fldChar w:fldCharType="begin">
                <w:ffData>
                  <w:name w:val="AccOpentFee"/>
                  <w:enabled/>
                  <w:calcOnExit w:val="0"/>
                  <w:textInput/>
                </w:ffData>
              </w:fldChar>
            </w:r>
            <w:bookmarkStart w:id="18" w:name="AccOpentFee"/>
            <w:r w:rsidRPr="00B04859">
              <w:rPr>
                <w:rFonts w:ascii="Sylfaen" w:hAnsi="Sylfaen"/>
                <w:sz w:val="20"/>
                <w:lang w:val="ka-GE"/>
              </w:rPr>
              <w:instrText xml:space="preserve"> FORMTEXT </w:instrText>
            </w:r>
            <w:r w:rsidRPr="00B04859">
              <w:rPr>
                <w:rFonts w:ascii="Sylfaen" w:hAnsi="Sylfaen"/>
                <w:sz w:val="20"/>
                <w:lang w:val="ka-GE"/>
              </w:rPr>
            </w:r>
            <w:r w:rsidRPr="00B04859">
              <w:rPr>
                <w:rFonts w:ascii="Sylfaen" w:hAnsi="Sylfaen"/>
                <w:sz w:val="20"/>
                <w:lang w:val="ka-GE"/>
              </w:rPr>
              <w:fldChar w:fldCharType="separate"/>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sz w:val="20"/>
                <w:lang w:val="ka-GE"/>
              </w:rPr>
              <w:fldChar w:fldCharType="end"/>
            </w:r>
            <w:bookmarkEnd w:id="18"/>
          </w:p>
        </w:tc>
      </w:tr>
      <w:tr w:rsidR="00B30A91" w:rsidRPr="00B04859" w14:paraId="493C6CC8" w14:textId="77777777" w:rsidTr="00D32C54">
        <w:trPr>
          <w:trHeight w:val="236"/>
          <w:jc w:val="center"/>
        </w:trPr>
        <w:tc>
          <w:tcPr>
            <w:tcW w:w="566" w:type="dxa"/>
          </w:tcPr>
          <w:p w14:paraId="78246A04"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280425D9" w14:textId="77777777" w:rsidR="00B30A91" w:rsidRPr="00B04859" w:rsidRDefault="001E291A" w:rsidP="001E291A">
            <w:pPr>
              <w:pStyle w:val="BodyTextIndent"/>
              <w:numPr>
                <w:ilvl w:val="0"/>
                <w:numId w:val="34"/>
              </w:numPr>
              <w:tabs>
                <w:tab w:val="clear" w:pos="284"/>
                <w:tab w:val="left" w:pos="0"/>
              </w:tabs>
              <w:ind w:left="720"/>
              <w:jc w:val="left"/>
              <w:rPr>
                <w:rFonts w:ascii="Sylfaen" w:hAnsi="Sylfaen"/>
                <w:noProof/>
                <w:sz w:val="20"/>
                <w:lang w:val="ka-GE"/>
              </w:rPr>
            </w:pPr>
            <w:r w:rsidRPr="00B04859">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438" w:type="dxa"/>
          </w:tcPr>
          <w:p w14:paraId="422CBC31" w14:textId="77777777" w:rsidR="00B30A91" w:rsidRPr="00B04859" w:rsidRDefault="006F13E2" w:rsidP="00CB43B2">
            <w:pPr>
              <w:pStyle w:val="BodyTextIndent"/>
              <w:tabs>
                <w:tab w:val="clear" w:pos="284"/>
                <w:tab w:val="left" w:pos="0"/>
              </w:tabs>
              <w:ind w:left="0" w:firstLine="0"/>
              <w:jc w:val="left"/>
              <w:rPr>
                <w:rFonts w:ascii="Sylfaen" w:hAnsi="Sylfaen"/>
                <w:sz w:val="20"/>
                <w:lang w:val="ka-GE"/>
              </w:rPr>
            </w:pPr>
            <w:r w:rsidRPr="00B04859">
              <w:rPr>
                <w:rFonts w:ascii="Sylfaen" w:hAnsi="Sylfaen"/>
                <w:noProof/>
                <w:sz w:val="20"/>
                <w:lang w:val="ka-GE"/>
              </w:rPr>
              <w:fldChar w:fldCharType="begin">
                <w:ffData>
                  <w:name w:val="WithdrawalFeePrincip"/>
                  <w:enabled/>
                  <w:calcOnExit w:val="0"/>
                  <w:textInput/>
                </w:ffData>
              </w:fldChar>
            </w:r>
            <w:bookmarkStart w:id="19" w:name="WithdrawalFeePrincip"/>
            <w:r w:rsidRPr="00B04859">
              <w:rPr>
                <w:rFonts w:ascii="Sylfaen" w:hAnsi="Sylfaen"/>
                <w:noProof/>
                <w:sz w:val="20"/>
                <w:lang w:val="ka-GE"/>
              </w:rPr>
              <w:instrText xml:space="preserve"> FORMTEXT </w:instrText>
            </w:r>
            <w:r w:rsidRPr="00B04859">
              <w:rPr>
                <w:rFonts w:ascii="Sylfaen" w:hAnsi="Sylfaen"/>
                <w:noProof/>
                <w:sz w:val="20"/>
                <w:lang w:val="ka-GE"/>
              </w:rPr>
            </w:r>
            <w:r w:rsidRPr="00B04859">
              <w:rPr>
                <w:rFonts w:ascii="Sylfaen" w:hAnsi="Sylfaen"/>
                <w:noProof/>
                <w:sz w:val="20"/>
                <w:lang w:val="ka-GE"/>
              </w:rPr>
              <w:fldChar w:fldCharType="separate"/>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fldChar w:fldCharType="end"/>
            </w:r>
            <w:bookmarkEnd w:id="19"/>
          </w:p>
        </w:tc>
      </w:tr>
      <w:tr w:rsidR="00B30A91" w:rsidRPr="00B04859" w14:paraId="54669390" w14:textId="77777777" w:rsidTr="00D32C54">
        <w:trPr>
          <w:trHeight w:val="236"/>
          <w:jc w:val="center"/>
        </w:trPr>
        <w:tc>
          <w:tcPr>
            <w:tcW w:w="566" w:type="dxa"/>
          </w:tcPr>
          <w:p w14:paraId="2E260B5A" w14:textId="77777777" w:rsidR="00B30A91" w:rsidRPr="00B04859"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048E353F" w14:textId="77777777" w:rsidR="00B30A91" w:rsidRPr="00B04859" w:rsidRDefault="007B7F65" w:rsidP="00083996">
            <w:pPr>
              <w:pStyle w:val="BodyTextIndent"/>
              <w:numPr>
                <w:ilvl w:val="0"/>
                <w:numId w:val="34"/>
              </w:numPr>
              <w:tabs>
                <w:tab w:val="clear" w:pos="284"/>
                <w:tab w:val="left" w:pos="0"/>
              </w:tabs>
              <w:ind w:left="720"/>
              <w:jc w:val="left"/>
              <w:rPr>
                <w:rFonts w:ascii="Sylfaen" w:hAnsi="Sylfaen"/>
                <w:sz w:val="20"/>
                <w:lang w:val="ka-GE"/>
              </w:rPr>
            </w:pPr>
            <w:r w:rsidRPr="00B04859">
              <w:rPr>
                <w:rFonts w:ascii="Sylfaen" w:hAnsi="Sylfaen"/>
                <w:sz w:val="20"/>
                <w:lang w:val="ka-GE"/>
              </w:rPr>
              <w:t xml:space="preserve">სერტიფიკატზე </w:t>
            </w:r>
            <w:r w:rsidR="00083996" w:rsidRPr="00B04859">
              <w:rPr>
                <w:rFonts w:ascii="Sylfaen" w:hAnsi="Sylfaen"/>
                <w:sz w:val="20"/>
                <w:lang w:val="ka-GE"/>
              </w:rPr>
              <w:t>დარიცხული სარგებლის ანგარიშიდან გატანის საკომისიო</w:t>
            </w:r>
          </w:p>
        </w:tc>
        <w:tc>
          <w:tcPr>
            <w:tcW w:w="4438" w:type="dxa"/>
          </w:tcPr>
          <w:p w14:paraId="5E9D522E" w14:textId="77777777" w:rsidR="00B30A91" w:rsidRPr="00B04859" w:rsidRDefault="005D7072" w:rsidP="00CB43B2">
            <w:pPr>
              <w:pStyle w:val="BodyTextIndent"/>
              <w:tabs>
                <w:tab w:val="clear" w:pos="284"/>
                <w:tab w:val="left" w:pos="0"/>
              </w:tabs>
              <w:ind w:left="0" w:firstLine="0"/>
              <w:jc w:val="left"/>
              <w:rPr>
                <w:rFonts w:ascii="Sylfaen" w:hAnsi="Sylfaen"/>
                <w:sz w:val="20"/>
                <w:lang w:val="ka-GE"/>
              </w:rPr>
            </w:pPr>
            <w:r w:rsidRPr="00B04859">
              <w:rPr>
                <w:rFonts w:ascii="Sylfaen" w:hAnsi="Sylfaen"/>
                <w:noProof/>
                <w:sz w:val="20"/>
                <w:lang w:val="ka-GE"/>
              </w:rPr>
              <w:fldChar w:fldCharType="begin">
                <w:ffData>
                  <w:name w:val="WithdrawalFeePerc"/>
                  <w:enabled/>
                  <w:calcOnExit w:val="0"/>
                  <w:textInput/>
                </w:ffData>
              </w:fldChar>
            </w:r>
            <w:bookmarkStart w:id="20" w:name="WithdrawalFeePerc"/>
            <w:r w:rsidRPr="00B04859">
              <w:rPr>
                <w:rFonts w:ascii="Sylfaen" w:hAnsi="Sylfaen"/>
                <w:noProof/>
                <w:sz w:val="20"/>
                <w:lang w:val="ka-GE"/>
              </w:rPr>
              <w:instrText xml:space="preserve"> FORMTEXT </w:instrText>
            </w:r>
            <w:r w:rsidRPr="00B04859">
              <w:rPr>
                <w:rFonts w:ascii="Sylfaen" w:hAnsi="Sylfaen"/>
                <w:noProof/>
                <w:sz w:val="20"/>
                <w:lang w:val="ka-GE"/>
              </w:rPr>
            </w:r>
            <w:r w:rsidRPr="00B04859">
              <w:rPr>
                <w:rFonts w:ascii="Sylfaen" w:hAnsi="Sylfaen"/>
                <w:noProof/>
                <w:sz w:val="20"/>
                <w:lang w:val="ka-GE"/>
              </w:rPr>
              <w:fldChar w:fldCharType="separate"/>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t> </w:t>
            </w:r>
            <w:r w:rsidRPr="00B04859">
              <w:rPr>
                <w:rFonts w:ascii="Sylfaen" w:hAnsi="Sylfaen"/>
                <w:noProof/>
                <w:sz w:val="20"/>
                <w:lang w:val="ka-GE"/>
              </w:rPr>
              <w:fldChar w:fldCharType="end"/>
            </w:r>
            <w:bookmarkEnd w:id="20"/>
          </w:p>
        </w:tc>
      </w:tr>
    </w:tbl>
    <w:p w14:paraId="7E37E7E1" w14:textId="77777777" w:rsidR="00401A67" w:rsidRPr="00B04859" w:rsidRDefault="00B30A91" w:rsidP="00224636">
      <w:pPr>
        <w:numPr>
          <w:ilvl w:val="1"/>
          <w:numId w:val="45"/>
        </w:numPr>
        <w:tabs>
          <w:tab w:val="left" w:pos="0"/>
          <w:tab w:val="left" w:pos="540"/>
        </w:tabs>
        <w:ind w:left="540" w:right="-79" w:hanging="540"/>
        <w:jc w:val="both"/>
        <w:rPr>
          <w:rFonts w:ascii="Sylfaen" w:hAnsi="Sylfaen" w:cs="Sylfaen"/>
          <w:lang w:val="ka-GE"/>
        </w:rPr>
      </w:pPr>
      <w:r w:rsidRPr="00B04859">
        <w:rPr>
          <w:rFonts w:ascii="Sylfaen" w:hAnsi="Sylfaen" w:cs="Sylfaen"/>
          <w:lang w:val="ka-GE"/>
        </w:rPr>
        <w:lastRenderedPageBreak/>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41C7AA82" w14:textId="0977E839" w:rsidR="007A2AED" w:rsidRPr="00B04859" w:rsidRDefault="007A2AED" w:rsidP="007A2AED">
      <w:pPr>
        <w:numPr>
          <w:ilvl w:val="1"/>
          <w:numId w:val="45"/>
        </w:numPr>
        <w:tabs>
          <w:tab w:val="left" w:pos="0"/>
          <w:tab w:val="left" w:pos="540"/>
        </w:tabs>
        <w:ind w:left="540" w:right="-79" w:hanging="540"/>
        <w:jc w:val="both"/>
        <w:rPr>
          <w:rFonts w:ascii="Sylfaen" w:hAnsi="Sylfaen" w:cs="Sylfaen"/>
          <w:lang w:val="ka-GE"/>
        </w:rPr>
      </w:pPr>
      <w:r w:rsidRPr="00B04859">
        <w:rPr>
          <w:rFonts w:ascii="Sylfaen" w:hAnsi="Sylfaen" w:cs="Sylfaen"/>
          <w:lang w:val="ka-GE"/>
        </w:rPr>
        <w:t xml:space="preserve">სერტიფიკატის მოქმედების განმავლობაში, ბანკი უფლებამოსილია, </w:t>
      </w:r>
      <w:r w:rsidR="00D72F8E" w:rsidRPr="008D6ED6">
        <w:rPr>
          <w:rFonts w:ascii="Sylfaen" w:hAnsi="Sylfaen" w:cs="Sylfaen"/>
          <w:lang w:val="ka-GE"/>
        </w:rPr>
        <w:t>კლიენტის</w:t>
      </w:r>
      <w:r w:rsidRPr="00B04859">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D72F8E" w:rsidRPr="008D6ED6">
        <w:rPr>
          <w:rFonts w:ascii="Sylfaen" w:hAnsi="Sylfaen" w:cs="Sylfaen"/>
          <w:lang w:val="ka-GE"/>
        </w:rPr>
        <w:t>კლიენტისგან</w:t>
      </w:r>
      <w:r w:rsidRPr="00B04859">
        <w:rPr>
          <w:rFonts w:ascii="Sylfaen" w:hAnsi="Sylfaen" w:cs="Sylfaen"/>
          <w:lang w:val="ka-GE"/>
        </w:rPr>
        <w:t xml:space="preserve">, წინამდებარე </w:t>
      </w:r>
      <w:r w:rsidR="00C85BFD" w:rsidRPr="00B04859">
        <w:rPr>
          <w:rFonts w:ascii="Sylfaen" w:hAnsi="Sylfaen" w:cs="Sylfaen"/>
          <w:lang w:val="ka-GE"/>
        </w:rPr>
        <w:t>შეძენის შეთანხმებით</w:t>
      </w:r>
      <w:r w:rsidRPr="00B04859">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3E51C2A" w14:textId="0B1EC00D" w:rsidR="007A2AED" w:rsidRPr="00B04859" w:rsidRDefault="00D72F8E" w:rsidP="007A2AED">
      <w:pPr>
        <w:numPr>
          <w:ilvl w:val="1"/>
          <w:numId w:val="45"/>
        </w:numPr>
        <w:tabs>
          <w:tab w:val="left" w:pos="0"/>
          <w:tab w:val="left" w:pos="540"/>
        </w:tabs>
        <w:ind w:left="540" w:right="-79" w:hanging="540"/>
        <w:jc w:val="both"/>
        <w:rPr>
          <w:rFonts w:ascii="Sylfaen" w:hAnsi="Sylfaen" w:cs="Sylfaen"/>
          <w:lang w:val="ka-GE"/>
        </w:rPr>
      </w:pPr>
      <w:r w:rsidRPr="008D6ED6">
        <w:rPr>
          <w:rFonts w:ascii="Sylfaen" w:hAnsi="Sylfaen" w:cs="Sylfaen"/>
          <w:lang w:val="ka-GE"/>
        </w:rPr>
        <w:t>კლიენტის</w:t>
      </w:r>
      <w:r w:rsidR="007A2AED" w:rsidRPr="00B04859">
        <w:rPr>
          <w:rFonts w:ascii="Sylfaen" w:hAnsi="Sylfaen" w:cs="Sylfaen"/>
          <w:lang w:val="ka-GE"/>
        </w:rPr>
        <w:t xml:space="preserve"> 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2776300E" w14:textId="77777777" w:rsidR="007A2AED" w:rsidRPr="00B04859" w:rsidRDefault="007A2AED" w:rsidP="007A2AED">
      <w:pPr>
        <w:ind w:left="540"/>
        <w:jc w:val="both"/>
        <w:rPr>
          <w:rFonts w:ascii="Sylfaen" w:hAnsi="Sylfaen"/>
        </w:rPr>
      </w:pPr>
      <w:r w:rsidRPr="00B04859">
        <w:rPr>
          <w:rFonts w:ascii="Sylfaen" w:hAnsi="Sylfaen"/>
          <w:b/>
          <w:bCs/>
        </w:rPr>
        <w:t>ა)</w:t>
      </w:r>
      <w:r w:rsidRPr="00B04859">
        <w:rPr>
          <w:rFonts w:ascii="Sylfaen" w:hAnsi="Sylfaen"/>
        </w:rPr>
        <w:t xml:space="preserve">  მისი </w:t>
      </w:r>
      <w:r w:rsidRPr="00B04859">
        <w:rPr>
          <w:rFonts w:ascii="Sylfaen" w:hAnsi="Sylfaen"/>
          <w:lang w:val="ka-GE"/>
        </w:rPr>
        <w:t xml:space="preserve">შეძენის </w:t>
      </w:r>
      <w:r w:rsidRPr="00B04859">
        <w:rPr>
          <w:rFonts w:ascii="Sylfaen" w:hAnsi="Sylfaen"/>
        </w:rPr>
        <w:t xml:space="preserve">დღიდან პირველი კალენდარული თვის განმავლობაში, </w:t>
      </w:r>
      <w:r w:rsidRPr="00B04859">
        <w:rPr>
          <w:rFonts w:ascii="Sylfaen" w:hAnsi="Sylfaen"/>
          <w:lang w:val="ka-GE"/>
        </w:rPr>
        <w:t xml:space="preserve">სადეპოზიტო სერტიფიკატის თანხას </w:t>
      </w:r>
      <w:r w:rsidRPr="00B04859">
        <w:rPr>
          <w:rFonts w:ascii="Sylfaen" w:hAnsi="Sylfaen"/>
        </w:rPr>
        <w:t xml:space="preserve">პროცენტი არ დაერიცხება, ამასთან, </w:t>
      </w:r>
      <w:r w:rsidRPr="00B04859">
        <w:rPr>
          <w:rFonts w:ascii="Sylfaen" w:hAnsi="Sylfaen"/>
          <w:lang w:val="ka-GE"/>
        </w:rPr>
        <w:t xml:space="preserve">სადეპოზიტო სერტიფიკატის ღირებულებიდან </w:t>
      </w:r>
      <w:r w:rsidRPr="00B04859">
        <w:rPr>
          <w:rFonts w:ascii="Sylfaen" w:hAnsi="Sylfaen"/>
        </w:rPr>
        <w:t xml:space="preserve">დაიქვითება ბანკის მიერ წინასწარ დარიცხული </w:t>
      </w:r>
      <w:r w:rsidRPr="00B04859">
        <w:rPr>
          <w:rFonts w:ascii="Sylfaen" w:hAnsi="Sylfaen"/>
          <w:lang w:val="ka-GE"/>
        </w:rPr>
        <w:t>ან/</w:t>
      </w:r>
      <w:r w:rsidRPr="00B04859">
        <w:rPr>
          <w:rFonts w:ascii="Sylfaen" w:hAnsi="Sylfaen"/>
        </w:rPr>
        <w:t xml:space="preserve">და გადახდილი პროცენტი (ასეთის არსებობისას) და </w:t>
      </w:r>
      <w:r w:rsidRPr="00B04859">
        <w:rPr>
          <w:rFonts w:ascii="Sylfaen" w:hAnsi="Sylfaen"/>
          <w:lang w:val="ka-GE"/>
        </w:rPr>
        <w:t xml:space="preserve">ვადაზე ადრე გამოსყიდვის </w:t>
      </w:r>
      <w:r w:rsidRPr="00B04859">
        <w:rPr>
          <w:rFonts w:ascii="Sylfaen" w:hAnsi="Sylfaen"/>
        </w:rPr>
        <w:t xml:space="preserve">პირგასამტეხლო </w:t>
      </w:r>
      <w:r w:rsidRPr="00B04859">
        <w:rPr>
          <w:rFonts w:ascii="Sylfaen" w:hAnsi="Sylfaen"/>
          <w:lang w:val="ka-GE"/>
        </w:rPr>
        <w:t xml:space="preserve">სადეპოზიტო სერტიფიკატის ღირებულების </w:t>
      </w:r>
      <w:r w:rsidRPr="00B04859">
        <w:rPr>
          <w:rFonts w:ascii="Sylfaen" w:hAnsi="Sylfaen"/>
        </w:rPr>
        <w:t xml:space="preserve">0.25%-ის (ნული მთელი და ოცდახუთი მეასედი პროცენტი) ოდენობით. </w:t>
      </w:r>
    </w:p>
    <w:p w14:paraId="7C1E56C9" w14:textId="77777777" w:rsidR="002B034E" w:rsidRPr="00B04859" w:rsidRDefault="007A2AED" w:rsidP="007A2AED">
      <w:pPr>
        <w:ind w:left="540"/>
        <w:jc w:val="both"/>
        <w:rPr>
          <w:rFonts w:ascii="Sylfaen" w:hAnsi="Sylfaen"/>
          <w:lang w:val="ka-GE"/>
        </w:rPr>
      </w:pPr>
      <w:r w:rsidRPr="00B04859">
        <w:rPr>
          <w:rFonts w:ascii="Sylfaen" w:hAnsi="Sylfaen"/>
          <w:b/>
          <w:bCs/>
          <w:lang w:val="ka-GE"/>
        </w:rPr>
        <w:t>ბ</w:t>
      </w:r>
      <w:r w:rsidRPr="00B04859">
        <w:rPr>
          <w:rFonts w:ascii="Sylfaen" w:hAnsi="Sylfaen"/>
          <w:b/>
          <w:bCs/>
        </w:rPr>
        <w:t>)</w:t>
      </w:r>
      <w:r w:rsidRPr="00B04859">
        <w:rPr>
          <w:rFonts w:ascii="Sylfaen" w:hAnsi="Sylfaen"/>
        </w:rPr>
        <w:t xml:space="preserve"> მისი </w:t>
      </w:r>
      <w:r w:rsidRPr="00B04859">
        <w:rPr>
          <w:rFonts w:ascii="Sylfaen" w:hAnsi="Sylfaen"/>
          <w:lang w:val="ka-GE"/>
        </w:rPr>
        <w:t xml:space="preserve">შეძენის </w:t>
      </w:r>
      <w:r w:rsidRPr="00B04859">
        <w:rPr>
          <w:rFonts w:ascii="Sylfaen" w:hAnsi="Sylfaen"/>
        </w:rPr>
        <w:t xml:space="preserve">დღიდან 1 (ერთი) კალენდარული თვის გასვლის შემდეგ, </w:t>
      </w:r>
      <w:r w:rsidRPr="00B04859">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w:t>
      </w:r>
      <w:r w:rsidR="006B2796" w:rsidRPr="00B04859">
        <w:rPr>
          <w:rFonts w:ascii="Sylfaen" w:hAnsi="Sylfaen"/>
          <w:lang w:val="ka-GE"/>
        </w:rPr>
        <w:t xml:space="preserve">პროცენტი არ </w:t>
      </w:r>
      <w:r w:rsidR="006B2796" w:rsidRPr="00B04859">
        <w:rPr>
          <w:rFonts w:ascii="Sylfaen" w:hAnsi="Sylfaen"/>
        </w:rPr>
        <w:t xml:space="preserve">დაერიცხება, </w:t>
      </w:r>
      <w:r w:rsidRPr="00B04859">
        <w:rPr>
          <w:rFonts w:ascii="Sylfaen" w:hAnsi="Sylfaen"/>
        </w:rPr>
        <w:t xml:space="preserve">ამასთან, </w:t>
      </w:r>
      <w:r w:rsidRPr="00B04859">
        <w:rPr>
          <w:rFonts w:ascii="Sylfaen" w:hAnsi="Sylfaen"/>
          <w:lang w:val="ka-GE"/>
        </w:rPr>
        <w:t xml:space="preserve">სადეპოზიტო სერტიფიკატის ღირებულებიდან </w:t>
      </w:r>
      <w:r w:rsidRPr="00B04859">
        <w:rPr>
          <w:rFonts w:ascii="Sylfaen" w:hAnsi="Sylfaen"/>
        </w:rPr>
        <w:t>დაიქვითება ბანკის მიერ წინასწარ დარიცხული და გადახდილი პროცენტი (ასეთის არსებობისას).</w:t>
      </w:r>
    </w:p>
    <w:p w14:paraId="5FFD2FAB" w14:textId="346259D1" w:rsidR="00F23843" w:rsidRPr="00B04859" w:rsidRDefault="00F23843" w:rsidP="00F23843">
      <w:pPr>
        <w:numPr>
          <w:ilvl w:val="1"/>
          <w:numId w:val="45"/>
        </w:numPr>
        <w:tabs>
          <w:tab w:val="left" w:pos="0"/>
          <w:tab w:val="left" w:pos="540"/>
        </w:tabs>
        <w:ind w:left="540" w:right="-79" w:hanging="540"/>
        <w:jc w:val="both"/>
        <w:rPr>
          <w:rFonts w:ascii="Sylfaen" w:hAnsi="Sylfaen" w:cs="Sylfaen"/>
          <w:lang w:val="ka-GE"/>
        </w:rPr>
      </w:pPr>
      <w:r w:rsidRPr="00B04859">
        <w:rPr>
          <w:rFonts w:ascii="Sylfaen" w:hAnsi="Sylfaen" w:cs="Sylfaen"/>
          <w:lang w:val="ka-GE"/>
        </w:rPr>
        <w:t xml:space="preserve">თუ </w:t>
      </w:r>
      <w:r w:rsidR="00C961E3" w:rsidRPr="00B04859">
        <w:rPr>
          <w:rFonts w:ascii="Sylfaen" w:hAnsi="Sylfaen" w:cs="Sylfaen"/>
          <w:lang w:val="ka-GE"/>
        </w:rPr>
        <w:t>წინამდებარე</w:t>
      </w:r>
      <w:r w:rsidRPr="00B04859">
        <w:rPr>
          <w:rFonts w:ascii="Sylfaen" w:hAnsi="Sylfaen" w:cs="Sylfaen"/>
          <w:lang w:val="ka-GE"/>
        </w:rPr>
        <w:t xml:space="preserve"> სადეპოზიტო სერტიფიკატი (მოთხოვნის უფლება) დაგირავებულია ბანკის სასარგებლოდ, </w:t>
      </w:r>
      <w:r w:rsidR="00D72F8E" w:rsidRPr="008D6ED6">
        <w:rPr>
          <w:rFonts w:ascii="Sylfaen" w:hAnsi="Sylfaen" w:cs="Sylfaen"/>
          <w:lang w:val="ka-GE"/>
        </w:rPr>
        <w:t>კლიენტის</w:t>
      </w:r>
      <w:r w:rsidRPr="00B04859">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B04859">
        <w:rPr>
          <w:rFonts w:ascii="Sylfaen" w:hAnsi="Sylfaen" w:cs="Sylfaen"/>
          <w:lang w:val="ka-GE"/>
        </w:rPr>
        <w:t xml:space="preserve">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 </w:t>
      </w:r>
    </w:p>
    <w:p w14:paraId="0F1A9162" w14:textId="77777777" w:rsidR="00B30A91" w:rsidRPr="00B04859" w:rsidRDefault="00B30A91" w:rsidP="00F23843">
      <w:pPr>
        <w:tabs>
          <w:tab w:val="left" w:pos="0"/>
        </w:tabs>
        <w:ind w:right="-79"/>
        <w:jc w:val="both"/>
        <w:rPr>
          <w:rFonts w:ascii="Sylfaen" w:hAnsi="Sylfaen"/>
          <w:lang w:val="ka-GE"/>
        </w:rPr>
      </w:pPr>
    </w:p>
    <w:p w14:paraId="0948236A" w14:textId="77777777" w:rsidR="00B30A91" w:rsidRPr="00B04859" w:rsidRDefault="00B30A91" w:rsidP="00B30A91">
      <w:pPr>
        <w:tabs>
          <w:tab w:val="left" w:pos="360"/>
        </w:tabs>
        <w:rPr>
          <w:rFonts w:ascii="Sylfaen" w:hAnsi="Sylfaen"/>
          <w:b/>
          <w:noProof/>
          <w:lang w:val="ka-GE"/>
        </w:rPr>
      </w:pPr>
      <w:r w:rsidRPr="00B04859">
        <w:rPr>
          <w:rFonts w:ascii="Sylfaen" w:hAnsi="Sylfaen"/>
          <w:b/>
          <w:noProof/>
          <w:lang w:val="ka-GE"/>
        </w:rPr>
        <w:t>მუხლი 3</w:t>
      </w:r>
      <w:r w:rsidRPr="00B04859">
        <w:rPr>
          <w:rFonts w:ascii="Sylfaen" w:hAnsi="Sylfaen"/>
          <w:b/>
          <w:noProof/>
          <w:lang w:val="ka-GE"/>
        </w:rPr>
        <w:tab/>
        <w:t xml:space="preserve"> სხვა პირობები და დასკვნითი დებულებები</w:t>
      </w:r>
    </w:p>
    <w:p w14:paraId="2F833F93" w14:textId="77777777" w:rsidR="00B30A91" w:rsidRPr="00B04859" w:rsidRDefault="00B30A91"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B04859">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1006CD40" w14:textId="7B0C8602" w:rsidR="00D72F8E" w:rsidRPr="008D6ED6" w:rsidRDefault="00D72F8E" w:rsidP="00D72F8E">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bookmarkStart w:id="21" w:name="_Hlk153531532"/>
      <w:r w:rsidRPr="008D6ED6">
        <w:rPr>
          <w:rFonts w:ascii="Sylfaen" w:eastAsia="Times New Roman" w:hAnsi="Sylfaen"/>
          <w:sz w:val="20"/>
          <w:szCs w:val="20"/>
          <w:lang w:val="ka-GE" w:eastAsia="ru-RU"/>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www.diagency.ge</w:t>
      </w:r>
      <w:bookmarkEnd w:id="21"/>
      <w:r w:rsidRPr="008D6ED6">
        <w:rPr>
          <w:rFonts w:ascii="Sylfaen" w:eastAsia="Times New Roman" w:hAnsi="Sylfaen"/>
          <w:sz w:val="20"/>
          <w:szCs w:val="20"/>
          <w:lang w:val="ka-GE" w:eastAsia="ru-RU"/>
        </w:rPr>
        <w:t xml:space="preserve">. </w:t>
      </w:r>
    </w:p>
    <w:p w14:paraId="548A004E" w14:textId="1F460314" w:rsidR="00B30A91" w:rsidRPr="008D6ED6" w:rsidRDefault="009D1BAD"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D6ED6">
        <w:rPr>
          <w:rFonts w:ascii="Sylfaen" w:eastAsia="Times New Roman" w:hAnsi="Sylfaen"/>
          <w:sz w:val="20"/>
          <w:szCs w:val="20"/>
          <w:lang w:val="ka-GE" w:eastAsia="ru-RU"/>
        </w:rPr>
        <w:t>ბანკის ვებგვერდზე, შესაბამის ბმულებზე:</w:t>
      </w:r>
      <w:r w:rsidR="005117D2">
        <w:rPr>
          <w:rFonts w:ascii="Sylfaen" w:eastAsia="Times New Roman" w:hAnsi="Sylfaen"/>
          <w:sz w:val="20"/>
          <w:szCs w:val="20"/>
          <w:lang w:val="ka-GE" w:eastAsia="ru-RU"/>
        </w:rPr>
        <w:t xml:space="preserve"> </w:t>
      </w:r>
      <w:hyperlink r:id="rId15" w:history="1">
        <w:r w:rsidR="00F71181" w:rsidRPr="004A70FF">
          <w:rPr>
            <w:rStyle w:val="Hyperlink"/>
            <w:rFonts w:ascii="Sylfaen" w:hAnsi="Sylfaen"/>
            <w:lang w:val="ka-GE"/>
          </w:rPr>
          <w:t>https://terabank.ge/standterms</w:t>
        </w:r>
      </w:hyperlink>
      <w:r w:rsidRPr="008D6ED6">
        <w:rPr>
          <w:rFonts w:ascii="Sylfaen" w:eastAsia="Times New Roman" w:hAnsi="Sylfaen"/>
          <w:sz w:val="20"/>
          <w:szCs w:val="20"/>
          <w:lang w:val="ka-GE" w:eastAsia="ru-RU"/>
        </w:rPr>
        <w:t xml:space="preserve"> და </w:t>
      </w:r>
      <w:hyperlink r:id="rId16" w:history="1">
        <w:r w:rsidRPr="008D6ED6">
          <w:t>https://terabank.ge/ge/retail/deposits/certificate-deposit</w:t>
        </w:r>
      </w:hyperlink>
      <w:r w:rsidRPr="008D6ED6">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w:t>
      </w:r>
      <w:r w:rsidR="00B30A91" w:rsidRPr="008D6ED6">
        <w:rPr>
          <w:rFonts w:ascii="Sylfaen" w:eastAsia="Times New Roman" w:hAnsi="Sylfaen"/>
          <w:sz w:val="20"/>
          <w:szCs w:val="20"/>
          <w:lang w:val="ka-GE" w:eastAsia="ru-RU"/>
        </w:rPr>
        <w:t xml:space="preserve">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7" w:history="1">
        <w:r w:rsidR="00B30A91" w:rsidRPr="008D6ED6">
          <w:rPr>
            <w:rFonts w:ascii="Sylfaen" w:eastAsia="Times New Roman" w:hAnsi="Sylfaen"/>
            <w:sz w:val="20"/>
            <w:szCs w:val="20"/>
            <w:lang w:val="ka-GE" w:eastAsia="ru-RU"/>
          </w:rPr>
          <w:t>www.terabank.ge</w:t>
        </w:r>
      </w:hyperlink>
      <w:r w:rsidRPr="008D6ED6">
        <w:rPr>
          <w:rFonts w:ascii="Sylfaen" w:eastAsia="Times New Roman" w:hAnsi="Sylfaen"/>
          <w:sz w:val="20"/>
          <w:szCs w:val="20"/>
          <w:lang w:val="ka-GE" w:eastAsia="ru-RU"/>
        </w:rPr>
        <w:t>, შესაბამის ბმულებზე</w:t>
      </w:r>
      <w:r w:rsidR="00B30A91" w:rsidRPr="008D6ED6">
        <w:rPr>
          <w:rFonts w:ascii="Sylfaen" w:eastAsia="Times New Roman" w:hAnsi="Sylfaen"/>
          <w:sz w:val="20"/>
          <w:szCs w:val="20"/>
          <w:lang w:val="ka-GE" w:eastAsia="ru-RU"/>
        </w:rPr>
        <w:t xml:space="preserve">  გამოქვეყნებიდან 30 (ოცდაათი) კალენდარული დღის გასვლის შემდეგ.</w:t>
      </w:r>
      <w:r w:rsidR="00401A67" w:rsidRPr="008D6ED6">
        <w:rPr>
          <w:rFonts w:ascii="Sylfaen" w:eastAsia="Times New Roman" w:hAnsi="Sylfaen"/>
          <w:sz w:val="20"/>
          <w:szCs w:val="20"/>
          <w:lang w:val="ka-GE" w:eastAsia="ru-RU"/>
        </w:rPr>
        <w:t xml:space="preserve"> სადეპოზიტო სერტიფიკატის </w:t>
      </w:r>
      <w:r w:rsidRPr="008D6ED6">
        <w:rPr>
          <w:rFonts w:ascii="Sylfaen" w:eastAsia="Times New Roman" w:hAnsi="Sylfaen"/>
          <w:sz w:val="20"/>
          <w:szCs w:val="20"/>
          <w:lang w:val="ka-GE" w:eastAsia="ru-RU"/>
        </w:rPr>
        <w:t xml:space="preserve">მომსახურების </w:t>
      </w:r>
      <w:r w:rsidR="00401A67" w:rsidRPr="008D6ED6">
        <w:rPr>
          <w:rFonts w:ascii="Sylfaen" w:eastAsia="Times New Roman" w:hAnsi="Sylfaen"/>
          <w:sz w:val="20"/>
          <w:szCs w:val="20"/>
          <w:lang w:val="ka-GE" w:eastAsia="ru-RU"/>
        </w:rPr>
        <w:t>პირობებს</w:t>
      </w:r>
      <w:r w:rsidRPr="008D6ED6">
        <w:rPr>
          <w:rFonts w:ascii="Sylfaen" w:eastAsia="Times New Roman" w:hAnsi="Sylfaen"/>
          <w:sz w:val="20"/>
          <w:szCs w:val="20"/>
          <w:lang w:val="ka-GE" w:eastAsia="ru-RU"/>
        </w:rPr>
        <w:t>ა და წინამდებარე შეძენის შეთანხმების პირობებს</w:t>
      </w:r>
      <w:r w:rsidR="00401A67" w:rsidRPr="008D6ED6">
        <w:rPr>
          <w:rFonts w:ascii="Sylfaen" w:eastAsia="Times New Roman" w:hAnsi="Sylfaen"/>
          <w:sz w:val="20"/>
          <w:szCs w:val="20"/>
          <w:lang w:val="ka-GE" w:eastAsia="ru-RU"/>
        </w:rPr>
        <w:t xml:space="preserve">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4D3A883A" w14:textId="28FEFA49" w:rsidR="00B72978" w:rsidRPr="00B04859" w:rsidRDefault="009D1BAD" w:rsidP="00B7297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8D6ED6">
        <w:rPr>
          <w:rFonts w:ascii="Sylfaen" w:eastAsia="Times New Roman" w:hAnsi="Sylfaen"/>
          <w:sz w:val="20"/>
          <w:szCs w:val="20"/>
          <w:lang w:val="ka-GE" w:eastAsia="ru-RU"/>
        </w:rPr>
        <w:t>კლიენტი</w:t>
      </w:r>
      <w:r w:rsidR="00B72978" w:rsidRPr="008D6ED6">
        <w:rPr>
          <w:rFonts w:ascii="Sylfaen" w:eastAsia="Times New Roman" w:hAnsi="Sylfaen"/>
          <w:sz w:val="20"/>
          <w:szCs w:val="20"/>
          <w:lang w:val="ka-GE" w:eastAsia="ru-RU"/>
        </w:rPr>
        <w:t xml:space="preserve"> უფლებამოსილია</w:t>
      </w:r>
      <w:r w:rsidR="00B72978" w:rsidRPr="00B04859">
        <w:rPr>
          <w:rFonts w:ascii="Sylfaen" w:hAnsi="Sylfaen"/>
          <w:sz w:val="20"/>
          <w:szCs w:val="20"/>
          <w:lang w:val="ka-GE"/>
        </w:rPr>
        <w:t xml:space="preserve"> </w:t>
      </w:r>
      <w:r w:rsidR="00B72978" w:rsidRPr="00B04859">
        <w:rPr>
          <w:rFonts w:ascii="Sylfaen" w:hAnsi="Sylfaen" w:cs="Sylfaen"/>
          <w:sz w:val="20"/>
          <w:szCs w:val="20"/>
          <w:lang w:val="ka-GE"/>
        </w:rPr>
        <w:t>ბანკს</w:t>
      </w:r>
      <w:r w:rsidR="00B72978" w:rsidRPr="00B04859">
        <w:rPr>
          <w:rFonts w:ascii="Sylfaen" w:hAnsi="Sylfaen"/>
          <w:sz w:val="20"/>
          <w:szCs w:val="20"/>
          <w:lang w:val="ka-GE"/>
        </w:rPr>
        <w:t xml:space="preserve"> </w:t>
      </w:r>
      <w:r w:rsidR="00B72978" w:rsidRPr="00B04859">
        <w:rPr>
          <w:rFonts w:ascii="Sylfaen" w:hAnsi="Sylfaen" w:cs="Sylfaen"/>
          <w:sz w:val="20"/>
          <w:szCs w:val="20"/>
          <w:lang w:val="ka-GE"/>
        </w:rPr>
        <w:t>წარუდგინოს</w:t>
      </w:r>
      <w:r w:rsidR="00B72978" w:rsidRPr="00B04859">
        <w:rPr>
          <w:rFonts w:ascii="Sylfaen" w:hAnsi="Sylfaen"/>
          <w:sz w:val="20"/>
          <w:szCs w:val="20"/>
          <w:lang w:val="ka-GE"/>
        </w:rPr>
        <w:t xml:space="preserve"> </w:t>
      </w:r>
      <w:r w:rsidR="00B72978" w:rsidRPr="00B04859">
        <w:rPr>
          <w:rFonts w:ascii="Sylfaen" w:hAnsi="Sylfaen" w:cs="Sylfaen"/>
          <w:sz w:val="20"/>
          <w:szCs w:val="20"/>
          <w:lang w:val="ka-GE"/>
        </w:rPr>
        <w:t>პრეტენზია</w:t>
      </w:r>
      <w:r w:rsidR="00B72978" w:rsidRPr="00B04859">
        <w:rPr>
          <w:rFonts w:ascii="Sylfaen" w:hAnsi="Sylfaen"/>
          <w:sz w:val="20"/>
          <w:szCs w:val="20"/>
          <w:lang w:val="ka-GE"/>
        </w:rPr>
        <w:t xml:space="preserve"> </w:t>
      </w:r>
      <w:r w:rsidR="00B72978" w:rsidRPr="00B04859">
        <w:rPr>
          <w:rFonts w:ascii="Sylfaen" w:hAnsi="Sylfaen" w:cs="Sylfaen"/>
          <w:sz w:val="20"/>
          <w:szCs w:val="20"/>
          <w:lang w:val="ka-GE"/>
        </w:rPr>
        <w:t>ზეპირი</w:t>
      </w:r>
      <w:r w:rsidR="00B72978" w:rsidRPr="00B04859">
        <w:rPr>
          <w:rFonts w:ascii="Sylfaen" w:hAnsi="Sylfaen"/>
          <w:sz w:val="20"/>
          <w:szCs w:val="20"/>
          <w:lang w:val="ka-GE"/>
        </w:rPr>
        <w:t xml:space="preserve">, </w:t>
      </w:r>
      <w:r w:rsidR="00B72978" w:rsidRPr="00B04859">
        <w:rPr>
          <w:rFonts w:ascii="Sylfaen" w:hAnsi="Sylfaen" w:cs="Sylfaen"/>
          <w:sz w:val="20"/>
          <w:szCs w:val="20"/>
          <w:lang w:val="ka-GE"/>
        </w:rPr>
        <w:t>წერილობითი</w:t>
      </w:r>
      <w:r w:rsidR="00B72978" w:rsidRPr="00B04859">
        <w:rPr>
          <w:rFonts w:ascii="Sylfaen" w:hAnsi="Sylfaen"/>
          <w:sz w:val="20"/>
          <w:szCs w:val="20"/>
          <w:lang w:val="ka-GE"/>
        </w:rPr>
        <w:t xml:space="preserve"> </w:t>
      </w:r>
      <w:r w:rsidR="00B72978" w:rsidRPr="00B04859">
        <w:rPr>
          <w:rFonts w:ascii="Sylfaen" w:hAnsi="Sylfaen" w:cs="Sylfaen"/>
          <w:sz w:val="20"/>
          <w:szCs w:val="20"/>
          <w:lang w:val="ka-GE"/>
        </w:rPr>
        <w:t>და</w:t>
      </w:r>
      <w:r w:rsidR="00B72978" w:rsidRPr="00B04859">
        <w:rPr>
          <w:rFonts w:ascii="Sylfaen" w:hAnsi="Sylfaen"/>
          <w:sz w:val="20"/>
          <w:szCs w:val="20"/>
          <w:lang w:val="ka-GE"/>
        </w:rPr>
        <w:t>/</w:t>
      </w:r>
      <w:r w:rsidR="00B72978" w:rsidRPr="00B04859">
        <w:rPr>
          <w:rFonts w:ascii="Sylfaen" w:hAnsi="Sylfaen" w:cs="Sylfaen"/>
          <w:sz w:val="20"/>
          <w:szCs w:val="20"/>
          <w:lang w:val="ka-GE"/>
        </w:rPr>
        <w:t>ან</w:t>
      </w:r>
      <w:r w:rsidR="00B72978" w:rsidRPr="00B04859">
        <w:rPr>
          <w:rFonts w:ascii="Sylfaen" w:hAnsi="Sylfaen"/>
          <w:sz w:val="20"/>
          <w:szCs w:val="20"/>
          <w:lang w:val="ka-GE"/>
        </w:rPr>
        <w:t xml:space="preserve"> </w:t>
      </w:r>
      <w:r w:rsidR="00B72978" w:rsidRPr="00B04859">
        <w:rPr>
          <w:rFonts w:ascii="Sylfaen" w:hAnsi="Sylfaen" w:cs="Sylfaen"/>
          <w:sz w:val="20"/>
          <w:szCs w:val="20"/>
          <w:lang w:val="ka-GE"/>
        </w:rPr>
        <w:t>ელექტრონული</w:t>
      </w:r>
      <w:r w:rsidR="00B72978" w:rsidRPr="00B04859">
        <w:rPr>
          <w:rFonts w:ascii="Sylfaen" w:hAnsi="Sylfaen"/>
          <w:sz w:val="20"/>
          <w:szCs w:val="20"/>
          <w:lang w:val="ka-GE"/>
        </w:rPr>
        <w:t xml:space="preserve"> </w:t>
      </w:r>
      <w:r w:rsidR="00B72978" w:rsidRPr="00B04859">
        <w:rPr>
          <w:rFonts w:ascii="Sylfaen" w:hAnsi="Sylfaen" w:cs="Sylfaen"/>
          <w:sz w:val="20"/>
          <w:szCs w:val="20"/>
          <w:lang w:val="ka-GE"/>
        </w:rPr>
        <w:t>ფორმებით</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პრეტენზიის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წარდგენა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შესაძლებელია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ბანკის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ნებისმიერ</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ფილიალში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სერვისცენტრში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სათავო</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ოფისში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ინტერნეტბანკში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ბანკის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ელექტრონული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ფოსტის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მისამართზე</w:t>
      </w:r>
      <w:r w:rsidR="00B72978" w:rsidRPr="008D6ED6">
        <w:rPr>
          <w:rFonts w:ascii="Sylfaen" w:hAnsi="Sylfaen" w:cs="Sylfaen"/>
          <w:sz w:val="20"/>
          <w:szCs w:val="20"/>
          <w:lang w:val="ka-GE"/>
        </w:rPr>
        <w:t>:</w:t>
      </w:r>
      <w:r w:rsidR="00F71181">
        <w:rPr>
          <w:rFonts w:ascii="Sylfaen" w:hAnsi="Sylfaen" w:cs="Sylfaen"/>
          <w:sz w:val="20"/>
          <w:szCs w:val="20"/>
          <w:lang w:val="ka-GE"/>
        </w:rPr>
        <w:t xml:space="preserve"> </w:t>
      </w:r>
      <w:hyperlink r:id="rId18" w:history="1">
        <w:r w:rsidR="00F71181" w:rsidRPr="004A70FF">
          <w:rPr>
            <w:rStyle w:val="Hyperlink"/>
            <w:rFonts w:cs="Sylfaen"/>
            <w:lang w:val="ka-GE"/>
          </w:rPr>
          <w:t>info@terabank.ge</w:t>
        </w:r>
      </w:hyperlink>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ბანკი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უფლებამოსილია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განიხილოს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და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იმავე</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ფორმით</w:t>
      </w:r>
      <w:r w:rsidR="00B72978" w:rsidRPr="008D6ED6">
        <w:rPr>
          <w:rFonts w:ascii="Sylfaen" w:hAnsi="Sylfaen" w:cs="Sylfaen"/>
          <w:sz w:val="20"/>
          <w:szCs w:val="20"/>
          <w:lang w:val="ka-GE"/>
        </w:rPr>
        <w:t>/</w:t>
      </w:r>
      <w:r w:rsidR="00B72978" w:rsidRPr="00B04859">
        <w:rPr>
          <w:rFonts w:ascii="Sylfaen" w:hAnsi="Sylfaen" w:cs="Sylfaen"/>
          <w:sz w:val="20"/>
          <w:szCs w:val="20"/>
          <w:lang w:val="ka-GE"/>
        </w:rPr>
        <w:t>არხით</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უპასუხოს</w:t>
      </w:r>
      <w:r w:rsidR="00B72978" w:rsidRPr="008D6ED6">
        <w:rPr>
          <w:rFonts w:ascii="Sylfaen" w:hAnsi="Sylfaen" w:cs="Sylfaen"/>
          <w:sz w:val="20"/>
          <w:szCs w:val="20"/>
          <w:lang w:val="ka-GE"/>
        </w:rPr>
        <w:t xml:space="preserve"> </w:t>
      </w:r>
      <w:r w:rsidRPr="008D6ED6">
        <w:rPr>
          <w:rFonts w:ascii="Sylfaen" w:hAnsi="Sylfaen" w:cs="Sylfaen"/>
          <w:sz w:val="20"/>
          <w:szCs w:val="20"/>
          <w:lang w:val="ka-GE"/>
        </w:rPr>
        <w:t>კლიენტის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პრეტენზიას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თუ</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თვითონ</w:t>
      </w:r>
      <w:r w:rsidR="00B72978" w:rsidRPr="008D6ED6">
        <w:rPr>
          <w:rFonts w:ascii="Sylfaen" w:hAnsi="Sylfaen" w:cs="Sylfaen"/>
          <w:sz w:val="20"/>
          <w:szCs w:val="20"/>
          <w:lang w:val="ka-GE"/>
        </w:rPr>
        <w:t xml:space="preserve"> </w:t>
      </w:r>
      <w:r w:rsidRPr="008D6ED6">
        <w:rPr>
          <w:rFonts w:ascii="Sylfaen" w:hAnsi="Sylfaen" w:cs="Sylfaen"/>
          <w:sz w:val="20"/>
          <w:szCs w:val="20"/>
          <w:lang w:val="ka-GE"/>
        </w:rPr>
        <w:t>კლიენტი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პრეტენზიის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დაფიქსირების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მომენტში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არ</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მიუთითებს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მისთვის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სასურველ</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კონკრეტულ</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არხს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პრეტენზიის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მიღებიდან</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არაუგვიანეს</w:t>
      </w:r>
      <w:r w:rsidR="00B72978" w:rsidRPr="008D6ED6">
        <w:rPr>
          <w:rFonts w:ascii="Sylfaen" w:hAnsi="Sylfaen" w:cs="Sylfaen"/>
          <w:sz w:val="20"/>
          <w:szCs w:val="20"/>
          <w:lang w:val="ka-GE"/>
        </w:rPr>
        <w:t xml:space="preserve"> 30 </w:t>
      </w:r>
      <w:r w:rsidR="00B72978" w:rsidRPr="00B04859">
        <w:rPr>
          <w:rFonts w:ascii="Sylfaen" w:hAnsi="Sylfaen" w:cs="Sylfaen"/>
          <w:sz w:val="20"/>
          <w:szCs w:val="20"/>
          <w:lang w:val="ka-GE"/>
        </w:rPr>
        <w:t>კალენდარული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დღის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ვადაში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აღნიშნული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პრეტენზიის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განხილვის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ვადა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ვრცელდება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ნებისმიერი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ტიპის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პრეტენზიაზე</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მიუხედავად</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პრეტენზიის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შინაარსისა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და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განაცხადის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ფორმისა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ამასთან</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პრეტენზია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შინაარსობრივად</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უნდა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იყოს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გასაგებად</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ჩამოყალიბებული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წინააღმდეგ</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შემთხვევაში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ბანკს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უფლება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აქვს</w:t>
      </w:r>
      <w:r w:rsidR="00B72978" w:rsidRPr="008D6ED6">
        <w:rPr>
          <w:rFonts w:ascii="Sylfaen" w:hAnsi="Sylfaen" w:cs="Sylfaen"/>
          <w:sz w:val="20"/>
          <w:szCs w:val="20"/>
          <w:lang w:val="ka-GE"/>
        </w:rPr>
        <w:t xml:space="preserve"> </w:t>
      </w:r>
      <w:r w:rsidRPr="008D6ED6">
        <w:rPr>
          <w:rFonts w:ascii="Sylfaen" w:hAnsi="Sylfaen" w:cs="Sylfaen"/>
          <w:sz w:val="20"/>
          <w:szCs w:val="20"/>
          <w:lang w:val="ka-GE"/>
        </w:rPr>
        <w:t>კლიენტს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მოსთხოვოს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პრეტენზიის</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დაზუსტება</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ან</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მისი</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წერილობით</w:t>
      </w:r>
      <w:r w:rsidR="00B72978" w:rsidRPr="008D6ED6">
        <w:rPr>
          <w:rFonts w:ascii="Sylfaen" w:hAnsi="Sylfaen" w:cs="Sylfaen"/>
          <w:sz w:val="20"/>
          <w:szCs w:val="20"/>
          <w:lang w:val="ka-GE"/>
        </w:rPr>
        <w:t xml:space="preserve"> </w:t>
      </w:r>
      <w:r w:rsidR="00B72978" w:rsidRPr="00B04859">
        <w:rPr>
          <w:rFonts w:ascii="Sylfaen" w:hAnsi="Sylfaen" w:cs="Sylfaen"/>
          <w:sz w:val="20"/>
          <w:szCs w:val="20"/>
          <w:lang w:val="ka-GE"/>
        </w:rPr>
        <w:t>წარმოდგენა</w:t>
      </w:r>
      <w:r w:rsidR="00B72978" w:rsidRPr="008D6ED6">
        <w:rPr>
          <w:rFonts w:ascii="Sylfaen" w:hAnsi="Sylfaen" w:cs="Sylfaen"/>
          <w:sz w:val="20"/>
          <w:szCs w:val="20"/>
          <w:lang w:val="ka-GE"/>
        </w:rPr>
        <w:t>.</w:t>
      </w:r>
    </w:p>
    <w:p w14:paraId="763A820C" w14:textId="77777777" w:rsidR="00B30A91" w:rsidRDefault="00C961E3" w:rsidP="00505FB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B04859">
        <w:rPr>
          <w:rFonts w:ascii="Sylfaen" w:eastAsia="Times New Roman" w:hAnsi="Sylfaen"/>
          <w:sz w:val="20"/>
          <w:szCs w:val="20"/>
          <w:lang w:val="ka-GE" w:eastAsia="ru-RU"/>
        </w:rPr>
        <w:t xml:space="preserve">წინამდებარე შეძენის შეთანხმება </w:t>
      </w:r>
      <w:r w:rsidR="00B30A91" w:rsidRPr="00B04859">
        <w:rPr>
          <w:rFonts w:ascii="Sylfaen" w:eastAsia="Times New Roman" w:hAnsi="Sylfaen"/>
          <w:sz w:val="20"/>
          <w:szCs w:val="20"/>
          <w:lang w:val="ka-GE" w:eastAsia="ru-RU"/>
        </w:rPr>
        <w:t xml:space="preserve">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წინამდებარე </w:t>
      </w:r>
      <w:r w:rsidR="00C85BFD" w:rsidRPr="00B04859">
        <w:rPr>
          <w:rFonts w:ascii="Sylfaen" w:eastAsia="Times New Roman" w:hAnsi="Sylfaen"/>
          <w:sz w:val="20"/>
          <w:szCs w:val="20"/>
          <w:lang w:val="ka-GE" w:eastAsia="ru-RU"/>
        </w:rPr>
        <w:t xml:space="preserve">შეძენის შეთანხმება </w:t>
      </w:r>
      <w:r w:rsidR="00B30A91" w:rsidRPr="00B04859">
        <w:rPr>
          <w:rFonts w:ascii="Sylfaen" w:eastAsia="Times New Roman" w:hAnsi="Sylfaen"/>
          <w:sz w:val="20"/>
          <w:szCs w:val="20"/>
          <w:lang w:val="ka-GE" w:eastAsia="ru-RU"/>
        </w:rPr>
        <w:t xml:space="preserve"> შესაძლებელია შედგეს და დაიდოს ასევე მხარეთათვის მისაღ</w:t>
      </w:r>
      <w:r w:rsidR="00262C97" w:rsidRPr="00B04859">
        <w:rPr>
          <w:rFonts w:ascii="Sylfaen" w:eastAsia="Times New Roman" w:hAnsi="Sylfaen"/>
          <w:sz w:val="20"/>
          <w:szCs w:val="20"/>
          <w:lang w:val="ka-GE" w:eastAsia="ru-RU"/>
        </w:rPr>
        <w:t>ე</w:t>
      </w:r>
      <w:r w:rsidR="00B30A91" w:rsidRPr="00B04859">
        <w:rPr>
          <w:rFonts w:ascii="Sylfaen" w:eastAsia="Times New Roman" w:hAnsi="Sylfaen"/>
          <w:sz w:val="20"/>
          <w:szCs w:val="20"/>
          <w:lang w:val="ka-GE" w:eastAsia="ru-RU"/>
        </w:rPr>
        <w:t xml:space="preserve">ბ სხვა ენაზეც. </w:t>
      </w:r>
      <w:r w:rsidR="00C85BFD" w:rsidRPr="00B04859">
        <w:rPr>
          <w:rFonts w:ascii="Sylfaen" w:eastAsia="Times New Roman" w:hAnsi="Sylfaen"/>
          <w:sz w:val="20"/>
          <w:szCs w:val="20"/>
          <w:lang w:val="ka-GE" w:eastAsia="ru-RU"/>
        </w:rPr>
        <w:t>შეძენის შეთანხმების</w:t>
      </w:r>
      <w:r w:rsidR="00B30A91" w:rsidRPr="00B04859">
        <w:rPr>
          <w:rFonts w:ascii="Sylfaen" w:eastAsia="Times New Roman" w:hAnsi="Sylfaen"/>
          <w:sz w:val="20"/>
          <w:szCs w:val="20"/>
          <w:lang w:val="ka-GE" w:eastAsia="ru-RU"/>
        </w:rPr>
        <w:t xml:space="preserve"> ან/და მასთან დაკავშირებული ხელშეკრულების ინტერპრეტაციისას უპირატესობა მიენიჭება ქართულ ენაზე შედგენილ </w:t>
      </w:r>
      <w:r w:rsidR="00C85BFD" w:rsidRPr="00B04859">
        <w:rPr>
          <w:rFonts w:ascii="Sylfaen" w:eastAsia="Times New Roman" w:hAnsi="Sylfaen"/>
          <w:sz w:val="20"/>
          <w:szCs w:val="20"/>
          <w:lang w:val="ka-GE" w:eastAsia="ru-RU"/>
        </w:rPr>
        <w:t>ვერსიებს</w:t>
      </w:r>
      <w:r w:rsidR="00B30A91" w:rsidRPr="00B04859">
        <w:rPr>
          <w:rFonts w:ascii="Sylfaen" w:eastAsia="Times New Roman" w:hAnsi="Sylfaen"/>
          <w:sz w:val="20"/>
          <w:szCs w:val="20"/>
          <w:lang w:val="ka-GE" w:eastAsia="ru-RU"/>
        </w:rPr>
        <w:t xml:space="preserve">. </w:t>
      </w:r>
    </w:p>
    <w:p w14:paraId="21927B7E" w14:textId="77777777" w:rsidR="008D6ED6" w:rsidRPr="000A3B7F" w:rsidRDefault="008D6ED6" w:rsidP="008D6ED6">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A3B7F">
        <w:rPr>
          <w:rFonts w:ascii="Sylfaen" w:hAnsi="Sylfaen"/>
          <w:sz w:val="20"/>
          <w:szCs w:val="20"/>
          <w:highlight w:val="yellow"/>
          <w:lang w:val="ka-GE"/>
        </w:rPr>
        <w:t xml:space="preserve">კლიენტს </w:t>
      </w:r>
      <w:r w:rsidRPr="000A3B7F">
        <w:rPr>
          <w:rFonts w:ascii="Sylfaen" w:hAnsi="Sylfaen" w:cs="Sylfaen"/>
          <w:sz w:val="20"/>
          <w:szCs w:val="20"/>
          <w:highlight w:val="yellow"/>
          <w:lang w:val="ka-GE"/>
        </w:rPr>
        <w:t>არ</w:t>
      </w:r>
      <w:r w:rsidRPr="000A3B7F">
        <w:rPr>
          <w:rFonts w:ascii="Sylfaen" w:hAnsi="Sylfaen"/>
          <w:sz w:val="20"/>
          <w:szCs w:val="20"/>
          <w:highlight w:val="yellow"/>
          <w:lang w:val="ka-GE"/>
        </w:rPr>
        <w:t xml:space="preserve"> </w:t>
      </w:r>
      <w:r w:rsidRPr="000A3B7F">
        <w:rPr>
          <w:rFonts w:ascii="Sylfaen" w:hAnsi="Sylfaen" w:cs="Sylfaen"/>
          <w:sz w:val="20"/>
          <w:szCs w:val="20"/>
          <w:highlight w:val="yellow"/>
          <w:lang w:val="ka-GE"/>
        </w:rPr>
        <w:t>აქვს</w:t>
      </w:r>
      <w:r w:rsidRPr="000A3B7F">
        <w:rPr>
          <w:rFonts w:ascii="Sylfaen" w:hAnsi="Sylfaen"/>
          <w:sz w:val="20"/>
          <w:szCs w:val="20"/>
          <w:highlight w:val="yellow"/>
          <w:lang w:val="ka-GE"/>
        </w:rPr>
        <w:t xml:space="preserve"> </w:t>
      </w:r>
      <w:r w:rsidRPr="000A3B7F">
        <w:rPr>
          <w:rFonts w:ascii="Sylfaen" w:hAnsi="Sylfaen" w:cs="Sylfaen"/>
          <w:sz w:val="20"/>
          <w:szCs w:val="20"/>
          <w:highlight w:val="yellow"/>
          <w:lang w:val="ka-GE"/>
        </w:rPr>
        <w:t>ხელშეკრულების ვადაზე ადრე შეწყვეტის უფლება.</w:t>
      </w:r>
    </w:p>
    <w:p w14:paraId="4AB0DABA" w14:textId="77777777" w:rsidR="008D6ED6" w:rsidRPr="00B04859" w:rsidRDefault="008D6ED6" w:rsidP="008D6ED6">
      <w:pPr>
        <w:pStyle w:val="ListParagraph"/>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B30A91" w:rsidRPr="00B04859" w14:paraId="72E27680" w14:textId="77777777" w:rsidTr="00CB43B2">
        <w:tc>
          <w:tcPr>
            <w:tcW w:w="1701" w:type="dxa"/>
          </w:tcPr>
          <w:p w14:paraId="3D9BF135" w14:textId="77777777" w:rsidR="00B30A91" w:rsidRPr="00B04859" w:rsidRDefault="00B30A91" w:rsidP="00CB43B2">
            <w:pPr>
              <w:pStyle w:val="BodyText"/>
              <w:rPr>
                <w:rFonts w:ascii="Sylfaen" w:hAnsi="Sylfaen"/>
                <w:lang w:val="ka-GE"/>
              </w:rPr>
            </w:pPr>
            <w:r w:rsidRPr="00B04859">
              <w:rPr>
                <w:rFonts w:ascii="Sylfaen" w:hAnsi="Sylfaen"/>
                <w:b/>
                <w:lang w:val="ka-GE"/>
              </w:rPr>
              <w:t xml:space="preserve">ბანკი: </w:t>
            </w:r>
          </w:p>
        </w:tc>
        <w:tc>
          <w:tcPr>
            <w:tcW w:w="3402" w:type="dxa"/>
          </w:tcPr>
          <w:p w14:paraId="228158FF" w14:textId="77777777" w:rsidR="00B30A91" w:rsidRPr="00B04859" w:rsidRDefault="00B30A91" w:rsidP="00CB43B2">
            <w:pPr>
              <w:pStyle w:val="BodyText"/>
              <w:rPr>
                <w:rFonts w:ascii="Sylfaen" w:hAnsi="Sylfaen"/>
                <w:lang w:val="ka-GE"/>
              </w:rPr>
            </w:pPr>
            <w:r w:rsidRPr="008D6ED6">
              <w:rPr>
                <w:rFonts w:ascii="Sylfaen" w:hAnsi="Sylfaen"/>
                <w:lang w:val="ka-GE"/>
              </w:rPr>
              <w:t>სს ტერაბანკი</w:t>
            </w:r>
          </w:p>
        </w:tc>
        <w:tc>
          <w:tcPr>
            <w:tcW w:w="1827" w:type="dxa"/>
          </w:tcPr>
          <w:p w14:paraId="573FE0D6" w14:textId="41ADC51A" w:rsidR="00B30A91" w:rsidRPr="008D6ED6" w:rsidRDefault="009D1BAD" w:rsidP="00CB43B2">
            <w:pPr>
              <w:pStyle w:val="BodyText"/>
              <w:rPr>
                <w:rFonts w:ascii="Sylfaen" w:hAnsi="Sylfaen"/>
                <w:b/>
                <w:bCs/>
                <w:lang w:val="ka-GE"/>
              </w:rPr>
            </w:pPr>
            <w:r w:rsidRPr="008D6ED6">
              <w:rPr>
                <w:rFonts w:ascii="Sylfaen" w:hAnsi="Sylfaen"/>
                <w:b/>
                <w:bCs/>
                <w:lang w:val="ka-GE"/>
              </w:rPr>
              <w:t>კლიენტი</w:t>
            </w:r>
            <w:r w:rsidR="00B30A91" w:rsidRPr="008D6ED6">
              <w:rPr>
                <w:rFonts w:ascii="Sylfaen" w:hAnsi="Sylfaen"/>
                <w:b/>
                <w:bCs/>
                <w:lang w:val="ka-GE"/>
              </w:rPr>
              <w:t>:</w:t>
            </w:r>
          </w:p>
        </w:tc>
        <w:tc>
          <w:tcPr>
            <w:tcW w:w="3702" w:type="dxa"/>
          </w:tcPr>
          <w:p w14:paraId="48A16668" w14:textId="77777777" w:rsidR="00B30A91" w:rsidRPr="00B04859" w:rsidRDefault="006F13E2" w:rsidP="00CB43B2">
            <w:pPr>
              <w:pStyle w:val="BodyText"/>
              <w:rPr>
                <w:rFonts w:ascii="Sylfaen" w:hAnsi="Sylfaen"/>
                <w:b/>
                <w:lang w:val="ka-GE"/>
              </w:rPr>
            </w:pPr>
            <w:r w:rsidRPr="00B04859">
              <w:rPr>
                <w:rFonts w:ascii="Sylfaen" w:hAnsi="Sylfaen"/>
                <w:b/>
                <w:lang w:val="ka-GE"/>
              </w:rPr>
              <w:fldChar w:fldCharType="begin">
                <w:ffData>
                  <w:name w:val="ClientName"/>
                  <w:enabled/>
                  <w:calcOnExit w:val="0"/>
                  <w:textInput/>
                </w:ffData>
              </w:fldChar>
            </w:r>
            <w:bookmarkStart w:id="22" w:name="ClientName"/>
            <w:r w:rsidRPr="00B04859">
              <w:rPr>
                <w:rFonts w:ascii="Sylfaen" w:hAnsi="Sylfaen"/>
                <w:b/>
                <w:lang w:val="ka-GE"/>
              </w:rPr>
              <w:instrText xml:space="preserve"> FORMTEXT </w:instrText>
            </w:r>
            <w:r w:rsidRPr="00B04859">
              <w:rPr>
                <w:rFonts w:ascii="Sylfaen" w:hAnsi="Sylfaen"/>
                <w:b/>
                <w:lang w:val="ka-GE"/>
              </w:rPr>
            </w:r>
            <w:r w:rsidRPr="00B04859">
              <w:rPr>
                <w:rFonts w:ascii="Sylfaen" w:hAnsi="Sylfaen"/>
                <w:b/>
                <w:lang w:val="ka-GE"/>
              </w:rPr>
              <w:fldChar w:fldCharType="separate"/>
            </w:r>
            <w:r w:rsidRPr="00B04859">
              <w:rPr>
                <w:rFonts w:ascii="Sylfaen" w:hAnsi="Sylfaen"/>
                <w:b/>
                <w:lang w:val="ka-GE"/>
              </w:rPr>
              <w:t> </w:t>
            </w:r>
            <w:r w:rsidRPr="00B04859">
              <w:rPr>
                <w:rFonts w:ascii="Sylfaen" w:hAnsi="Sylfaen"/>
                <w:b/>
                <w:lang w:val="ka-GE"/>
              </w:rPr>
              <w:t> </w:t>
            </w:r>
            <w:r w:rsidRPr="00B04859">
              <w:rPr>
                <w:rFonts w:ascii="Sylfaen" w:hAnsi="Sylfaen"/>
                <w:b/>
                <w:lang w:val="ka-GE"/>
              </w:rPr>
              <w:t> </w:t>
            </w:r>
            <w:r w:rsidRPr="00B04859">
              <w:rPr>
                <w:rFonts w:ascii="Sylfaen" w:hAnsi="Sylfaen"/>
                <w:b/>
                <w:lang w:val="ka-GE"/>
              </w:rPr>
              <w:t> </w:t>
            </w:r>
            <w:r w:rsidRPr="00B04859">
              <w:rPr>
                <w:rFonts w:ascii="Sylfaen" w:hAnsi="Sylfaen"/>
                <w:b/>
                <w:lang w:val="ka-GE"/>
              </w:rPr>
              <w:t> </w:t>
            </w:r>
            <w:r w:rsidRPr="00B04859">
              <w:rPr>
                <w:rFonts w:ascii="Sylfaen" w:hAnsi="Sylfaen"/>
                <w:b/>
                <w:lang w:val="ka-GE"/>
              </w:rPr>
              <w:fldChar w:fldCharType="end"/>
            </w:r>
            <w:bookmarkEnd w:id="22"/>
          </w:p>
        </w:tc>
      </w:tr>
      <w:tr w:rsidR="00B30A91" w:rsidRPr="00B04859" w14:paraId="6FC13436" w14:textId="77777777" w:rsidTr="00CB43B2">
        <w:tc>
          <w:tcPr>
            <w:tcW w:w="5103" w:type="dxa"/>
            <w:gridSpan w:val="2"/>
          </w:tcPr>
          <w:p w14:paraId="74E8FAB7" w14:textId="77777777" w:rsidR="00B30A91" w:rsidRPr="00B04859" w:rsidRDefault="00B30A91" w:rsidP="00CB43B2">
            <w:pPr>
              <w:pStyle w:val="BodyText"/>
              <w:ind w:left="-108"/>
              <w:rPr>
                <w:rFonts w:ascii="Sylfaen" w:hAnsi="Sylfaen"/>
                <w:lang w:val="ka-GE"/>
              </w:rPr>
            </w:pPr>
            <w:r w:rsidRPr="00B04859">
              <w:rPr>
                <w:rFonts w:ascii="Sylfaen" w:hAnsi="Sylfaen"/>
                <w:lang w:val="ka-GE"/>
              </w:rPr>
              <w:t>ხელმოწერა:</w:t>
            </w:r>
            <w:r w:rsidRPr="00B04859">
              <w:rPr>
                <w:rFonts w:ascii="Sylfaen" w:hAnsi="Sylfaen"/>
                <w:lang w:val="ka-GE"/>
              </w:rPr>
              <w:tab/>
            </w:r>
            <w:r w:rsidRPr="00B04859">
              <w:rPr>
                <w:rFonts w:ascii="Sylfaen" w:hAnsi="Sylfaen"/>
                <w:lang w:val="ka-GE"/>
              </w:rPr>
              <w:tab/>
            </w:r>
          </w:p>
          <w:p w14:paraId="28E7462D" w14:textId="77777777" w:rsidR="00B30A91" w:rsidRPr="00B04859" w:rsidRDefault="00B30A91" w:rsidP="00CB43B2">
            <w:pPr>
              <w:pStyle w:val="BodyText"/>
              <w:ind w:left="-108"/>
              <w:rPr>
                <w:rFonts w:ascii="Sylfaen" w:hAnsi="Sylfaen"/>
                <w:lang w:val="ka-GE"/>
              </w:rPr>
            </w:pPr>
          </w:p>
        </w:tc>
        <w:tc>
          <w:tcPr>
            <w:tcW w:w="5529" w:type="dxa"/>
            <w:gridSpan w:val="2"/>
          </w:tcPr>
          <w:p w14:paraId="4B7C0463" w14:textId="77777777" w:rsidR="00B30A91" w:rsidRPr="00B04859" w:rsidRDefault="00B30A91" w:rsidP="00CB43B2">
            <w:pPr>
              <w:pStyle w:val="BodyText"/>
              <w:rPr>
                <w:rFonts w:ascii="Sylfaen" w:hAnsi="Sylfaen"/>
                <w:lang w:val="ka-GE"/>
              </w:rPr>
            </w:pPr>
            <w:r w:rsidRPr="00B04859">
              <w:rPr>
                <w:rFonts w:ascii="Sylfaen" w:hAnsi="Sylfaen"/>
                <w:lang w:val="ka-GE"/>
              </w:rPr>
              <w:t xml:space="preserve">ხელმოწერა:                         </w:t>
            </w:r>
          </w:p>
        </w:tc>
      </w:tr>
      <w:tr w:rsidR="00B30A91" w:rsidRPr="006F13E2" w14:paraId="5D091394" w14:textId="77777777" w:rsidTr="00CB43B2">
        <w:tc>
          <w:tcPr>
            <w:tcW w:w="5103" w:type="dxa"/>
            <w:gridSpan w:val="2"/>
          </w:tcPr>
          <w:p w14:paraId="61FCEB2F" w14:textId="77777777" w:rsidR="00B30A91" w:rsidRPr="00B04859" w:rsidRDefault="00B30A91" w:rsidP="00CB43B2">
            <w:pPr>
              <w:pStyle w:val="BodyText"/>
              <w:ind w:left="-108"/>
              <w:rPr>
                <w:rFonts w:ascii="Sylfaen" w:hAnsi="Sylfaen"/>
                <w:lang w:val="ka-GE"/>
              </w:rPr>
            </w:pPr>
            <w:r w:rsidRPr="00B04859">
              <w:rPr>
                <w:rFonts w:ascii="Sylfaen" w:hAnsi="Sylfaen"/>
                <w:lang w:val="ka-GE"/>
              </w:rPr>
              <w:t>სახელი და გვარი გარკვევით და სრულად:</w:t>
            </w:r>
          </w:p>
        </w:tc>
        <w:tc>
          <w:tcPr>
            <w:tcW w:w="5529" w:type="dxa"/>
            <w:gridSpan w:val="2"/>
          </w:tcPr>
          <w:p w14:paraId="3ED755BF" w14:textId="77777777" w:rsidR="00B30A91" w:rsidRPr="006F13E2" w:rsidRDefault="00B30A91" w:rsidP="00CB43B2">
            <w:pPr>
              <w:pStyle w:val="BodyText"/>
              <w:ind w:left="-108"/>
              <w:rPr>
                <w:rFonts w:ascii="Sylfaen" w:hAnsi="Sylfaen"/>
                <w:lang w:val="ka-GE"/>
              </w:rPr>
            </w:pPr>
            <w:r w:rsidRPr="00B04859">
              <w:rPr>
                <w:rFonts w:ascii="Sylfaen" w:hAnsi="Sylfaen"/>
                <w:lang w:val="ka-GE"/>
              </w:rPr>
              <w:t xml:space="preserve"> სახელი და გვარი გარკვევით და სრულად:</w:t>
            </w:r>
          </w:p>
          <w:p w14:paraId="66015AE6" w14:textId="77777777" w:rsidR="00B30A91" w:rsidRPr="006F13E2" w:rsidRDefault="00B30A91" w:rsidP="00CB43B2">
            <w:pPr>
              <w:pStyle w:val="BodyText"/>
              <w:ind w:left="-30" w:hanging="30"/>
              <w:rPr>
                <w:rFonts w:ascii="Sylfaen" w:hAnsi="Sylfaen"/>
                <w:lang w:val="ka-GE"/>
              </w:rPr>
            </w:pPr>
          </w:p>
        </w:tc>
      </w:tr>
    </w:tbl>
    <w:p w14:paraId="4040EF6E" w14:textId="77777777" w:rsidR="00FF1505" w:rsidRPr="006F13E2" w:rsidRDefault="00FF1505" w:rsidP="00505FB8">
      <w:pPr>
        <w:tabs>
          <w:tab w:val="left" w:pos="0"/>
        </w:tabs>
        <w:ind w:right="-79"/>
        <w:jc w:val="both"/>
        <w:rPr>
          <w:rFonts w:ascii="Sylfaen" w:hAnsi="Sylfaen"/>
          <w:lang w:val="ka-GE"/>
        </w:rPr>
      </w:pPr>
    </w:p>
    <w:sectPr w:rsidR="00FF1505" w:rsidRPr="006F13E2" w:rsidSect="004613F9">
      <w:footerReference w:type="even" r:id="rId19"/>
      <w:footerReference w:type="default" r:id="rId20"/>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0902" w14:textId="77777777" w:rsidR="00187342" w:rsidRDefault="00187342">
      <w:r>
        <w:separator/>
      </w:r>
    </w:p>
  </w:endnote>
  <w:endnote w:type="continuationSeparator" w:id="0">
    <w:p w14:paraId="10EDC8C4" w14:textId="77777777" w:rsidR="00187342" w:rsidRDefault="0018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AD9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E2C8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BD35" w14:textId="5DC15540"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E97D4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D72F8E" w:rsidRPr="008D6ED6">
      <w:rPr>
        <w:rFonts w:ascii="Sylfaen" w:hAnsi="Sylfaen"/>
        <w:i/>
        <w:sz w:val="18"/>
        <w:szCs w:val="18"/>
        <w:lang w:val="ka-GE"/>
      </w:rPr>
      <w:t>კლიენტი:</w:t>
    </w:r>
    <w:r w:rsidR="00D72F8E">
      <w:rPr>
        <w:rFonts w:ascii="Sylfaen" w:hAnsi="Sylfaen"/>
        <w:i/>
        <w:sz w:val="18"/>
        <w:szCs w:val="18"/>
        <w:lang w:val="ka-GE"/>
      </w:rPr>
      <w:t xml:space="preserve"> </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1776" w14:textId="77777777" w:rsidR="00187342" w:rsidRDefault="00187342">
      <w:r>
        <w:separator/>
      </w:r>
    </w:p>
  </w:footnote>
  <w:footnote w:type="continuationSeparator" w:id="0">
    <w:p w14:paraId="2C01C270" w14:textId="77777777" w:rsidR="00187342" w:rsidRDefault="00187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291EA968"/>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9587782">
    <w:abstractNumId w:val="34"/>
  </w:num>
  <w:num w:numId="2" w16cid:durableId="1548683131">
    <w:abstractNumId w:val="22"/>
  </w:num>
  <w:num w:numId="3" w16cid:durableId="541870093">
    <w:abstractNumId w:val="28"/>
  </w:num>
  <w:num w:numId="4" w16cid:durableId="605232086">
    <w:abstractNumId w:val="31"/>
  </w:num>
  <w:num w:numId="5" w16cid:durableId="738869223">
    <w:abstractNumId w:val="32"/>
  </w:num>
  <w:num w:numId="6" w16cid:durableId="989480294">
    <w:abstractNumId w:val="33"/>
  </w:num>
  <w:num w:numId="7" w16cid:durableId="1538740633">
    <w:abstractNumId w:val="5"/>
  </w:num>
  <w:num w:numId="8" w16cid:durableId="1981033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583602">
    <w:abstractNumId w:val="16"/>
  </w:num>
  <w:num w:numId="10" w16cid:durableId="1949385553">
    <w:abstractNumId w:val="7"/>
  </w:num>
  <w:num w:numId="11" w16cid:durableId="1786576933">
    <w:abstractNumId w:val="41"/>
  </w:num>
  <w:num w:numId="12" w16cid:durableId="1242957124">
    <w:abstractNumId w:val="6"/>
  </w:num>
  <w:num w:numId="13" w16cid:durableId="1650668012">
    <w:abstractNumId w:val="13"/>
  </w:num>
  <w:num w:numId="14" w16cid:durableId="15349016">
    <w:abstractNumId w:val="11"/>
  </w:num>
  <w:num w:numId="15" w16cid:durableId="1605114793">
    <w:abstractNumId w:val="8"/>
  </w:num>
  <w:num w:numId="16" w16cid:durableId="1163203780">
    <w:abstractNumId w:val="36"/>
  </w:num>
  <w:num w:numId="17" w16cid:durableId="604119931">
    <w:abstractNumId w:val="20"/>
  </w:num>
  <w:num w:numId="18" w16cid:durableId="199635347">
    <w:abstractNumId w:val="38"/>
  </w:num>
  <w:num w:numId="19" w16cid:durableId="851996345">
    <w:abstractNumId w:val="40"/>
  </w:num>
  <w:num w:numId="20" w16cid:durableId="640503642">
    <w:abstractNumId w:val="21"/>
  </w:num>
  <w:num w:numId="21" w16cid:durableId="1237276520">
    <w:abstractNumId w:val="23"/>
  </w:num>
  <w:num w:numId="22" w16cid:durableId="1939485287">
    <w:abstractNumId w:val="9"/>
  </w:num>
  <w:num w:numId="23" w16cid:durableId="372048129">
    <w:abstractNumId w:val="18"/>
  </w:num>
  <w:num w:numId="24" w16cid:durableId="1515264314">
    <w:abstractNumId w:val="29"/>
  </w:num>
  <w:num w:numId="25" w16cid:durableId="1183126692">
    <w:abstractNumId w:val="39"/>
  </w:num>
  <w:num w:numId="26" w16cid:durableId="669455690">
    <w:abstractNumId w:val="19"/>
  </w:num>
  <w:num w:numId="27" w16cid:durableId="1705054435">
    <w:abstractNumId w:val="10"/>
  </w:num>
  <w:num w:numId="28" w16cid:durableId="1498108429">
    <w:abstractNumId w:val="24"/>
  </w:num>
  <w:num w:numId="29" w16cid:durableId="1260288311">
    <w:abstractNumId w:val="12"/>
  </w:num>
  <w:num w:numId="30" w16cid:durableId="1493567202">
    <w:abstractNumId w:val="35"/>
  </w:num>
  <w:num w:numId="31" w16cid:durableId="1560363457">
    <w:abstractNumId w:val="14"/>
  </w:num>
  <w:num w:numId="32" w16cid:durableId="1276445399">
    <w:abstractNumId w:val="26"/>
  </w:num>
  <w:num w:numId="33" w16cid:durableId="1567763573">
    <w:abstractNumId w:val="4"/>
  </w:num>
  <w:num w:numId="34" w16cid:durableId="517080095">
    <w:abstractNumId w:val="27"/>
  </w:num>
  <w:num w:numId="35" w16cid:durableId="1631940412">
    <w:abstractNumId w:val="42"/>
  </w:num>
  <w:num w:numId="36" w16cid:durableId="8932735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1211286">
    <w:abstractNumId w:val="3"/>
  </w:num>
  <w:num w:numId="38" w16cid:durableId="1713651298">
    <w:abstractNumId w:val="1"/>
  </w:num>
  <w:num w:numId="39" w16cid:durableId="1481263889">
    <w:abstractNumId w:val="2"/>
  </w:num>
  <w:num w:numId="40" w16cid:durableId="202523629">
    <w:abstractNumId w:val="25"/>
  </w:num>
  <w:num w:numId="41" w16cid:durableId="1777670848">
    <w:abstractNumId w:val="15"/>
  </w:num>
  <w:num w:numId="42" w16cid:durableId="1787692878">
    <w:abstractNumId w:val="0"/>
  </w:num>
  <w:num w:numId="43" w16cid:durableId="1540820850">
    <w:abstractNumId w:val="30"/>
  </w:num>
  <w:num w:numId="44" w16cid:durableId="248275694">
    <w:abstractNumId w:val="17"/>
  </w:num>
  <w:num w:numId="45" w16cid:durableId="1317875545">
    <w:abstractNumId w:val="37"/>
  </w:num>
  <w:num w:numId="46" w16cid:durableId="1830094792">
    <w:abstractNumId w:val="3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54E"/>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4437"/>
    <w:rsid w:val="00055323"/>
    <w:rsid w:val="000565BD"/>
    <w:rsid w:val="00057226"/>
    <w:rsid w:val="00057580"/>
    <w:rsid w:val="000577A3"/>
    <w:rsid w:val="00061CBA"/>
    <w:rsid w:val="00062B65"/>
    <w:rsid w:val="00062BA0"/>
    <w:rsid w:val="00062D50"/>
    <w:rsid w:val="0006529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0D1"/>
    <w:rsid w:val="00080D7B"/>
    <w:rsid w:val="0008141B"/>
    <w:rsid w:val="000829C2"/>
    <w:rsid w:val="00082D6C"/>
    <w:rsid w:val="00082FC5"/>
    <w:rsid w:val="0008337E"/>
    <w:rsid w:val="00083996"/>
    <w:rsid w:val="00084113"/>
    <w:rsid w:val="00084177"/>
    <w:rsid w:val="00084392"/>
    <w:rsid w:val="000846C3"/>
    <w:rsid w:val="00086085"/>
    <w:rsid w:val="000869C1"/>
    <w:rsid w:val="0009019A"/>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719"/>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E22"/>
    <w:rsid w:val="00117FD6"/>
    <w:rsid w:val="0012123E"/>
    <w:rsid w:val="00121715"/>
    <w:rsid w:val="00122814"/>
    <w:rsid w:val="001262D7"/>
    <w:rsid w:val="00126B50"/>
    <w:rsid w:val="0012735F"/>
    <w:rsid w:val="001279CC"/>
    <w:rsid w:val="0013130A"/>
    <w:rsid w:val="001328C8"/>
    <w:rsid w:val="00132A68"/>
    <w:rsid w:val="00132E94"/>
    <w:rsid w:val="00133105"/>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184"/>
    <w:rsid w:val="00162A15"/>
    <w:rsid w:val="001640ED"/>
    <w:rsid w:val="001644D6"/>
    <w:rsid w:val="00165993"/>
    <w:rsid w:val="00166072"/>
    <w:rsid w:val="0016663D"/>
    <w:rsid w:val="00166CA0"/>
    <w:rsid w:val="00167C80"/>
    <w:rsid w:val="00167EF0"/>
    <w:rsid w:val="001701F9"/>
    <w:rsid w:val="00172175"/>
    <w:rsid w:val="00172E4D"/>
    <w:rsid w:val="00174D7C"/>
    <w:rsid w:val="00174EFF"/>
    <w:rsid w:val="00175859"/>
    <w:rsid w:val="0017658B"/>
    <w:rsid w:val="001769F4"/>
    <w:rsid w:val="00180038"/>
    <w:rsid w:val="0018074B"/>
    <w:rsid w:val="001814DA"/>
    <w:rsid w:val="001818CA"/>
    <w:rsid w:val="001828D5"/>
    <w:rsid w:val="00183027"/>
    <w:rsid w:val="00184FFE"/>
    <w:rsid w:val="0018575F"/>
    <w:rsid w:val="0018576E"/>
    <w:rsid w:val="001869BA"/>
    <w:rsid w:val="00187342"/>
    <w:rsid w:val="00187ECF"/>
    <w:rsid w:val="001917FC"/>
    <w:rsid w:val="0019200C"/>
    <w:rsid w:val="001946E2"/>
    <w:rsid w:val="00196999"/>
    <w:rsid w:val="0019722A"/>
    <w:rsid w:val="001A2401"/>
    <w:rsid w:val="001A5235"/>
    <w:rsid w:val="001A5FA0"/>
    <w:rsid w:val="001A770C"/>
    <w:rsid w:val="001A7F6B"/>
    <w:rsid w:val="001B0042"/>
    <w:rsid w:val="001B0613"/>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91A"/>
    <w:rsid w:val="001E2A67"/>
    <w:rsid w:val="001E3E44"/>
    <w:rsid w:val="001E74AA"/>
    <w:rsid w:val="001E7916"/>
    <w:rsid w:val="001F2A00"/>
    <w:rsid w:val="001F441F"/>
    <w:rsid w:val="001F45A0"/>
    <w:rsid w:val="001F4CE7"/>
    <w:rsid w:val="001F52AE"/>
    <w:rsid w:val="001F5361"/>
    <w:rsid w:val="001F5480"/>
    <w:rsid w:val="001F589D"/>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636"/>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80C"/>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2C97"/>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0C2"/>
    <w:rsid w:val="00302382"/>
    <w:rsid w:val="003032F8"/>
    <w:rsid w:val="00303550"/>
    <w:rsid w:val="00303DC6"/>
    <w:rsid w:val="00305706"/>
    <w:rsid w:val="003059E1"/>
    <w:rsid w:val="0030651E"/>
    <w:rsid w:val="0030671E"/>
    <w:rsid w:val="0031009A"/>
    <w:rsid w:val="003114DA"/>
    <w:rsid w:val="0031299C"/>
    <w:rsid w:val="003136EA"/>
    <w:rsid w:val="00313DFE"/>
    <w:rsid w:val="0031429B"/>
    <w:rsid w:val="00314D91"/>
    <w:rsid w:val="00315835"/>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910"/>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3DE"/>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4881"/>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0CE"/>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62D"/>
    <w:rsid w:val="00417927"/>
    <w:rsid w:val="00417FBC"/>
    <w:rsid w:val="0042199F"/>
    <w:rsid w:val="00421A62"/>
    <w:rsid w:val="00421DB6"/>
    <w:rsid w:val="00421F80"/>
    <w:rsid w:val="004231DA"/>
    <w:rsid w:val="004242DC"/>
    <w:rsid w:val="004247D3"/>
    <w:rsid w:val="00425558"/>
    <w:rsid w:val="00426473"/>
    <w:rsid w:val="004275F5"/>
    <w:rsid w:val="004316E7"/>
    <w:rsid w:val="004318E1"/>
    <w:rsid w:val="00433FB1"/>
    <w:rsid w:val="0043482C"/>
    <w:rsid w:val="00437C22"/>
    <w:rsid w:val="00437C53"/>
    <w:rsid w:val="00441758"/>
    <w:rsid w:val="00441D76"/>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13F9"/>
    <w:rsid w:val="004620DC"/>
    <w:rsid w:val="00462B88"/>
    <w:rsid w:val="00462D72"/>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0C4"/>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912"/>
    <w:rsid w:val="004A0AA3"/>
    <w:rsid w:val="004A0CB6"/>
    <w:rsid w:val="004A3A91"/>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55F2"/>
    <w:rsid w:val="004E59D9"/>
    <w:rsid w:val="004E67D2"/>
    <w:rsid w:val="004F003B"/>
    <w:rsid w:val="004F0108"/>
    <w:rsid w:val="004F07D4"/>
    <w:rsid w:val="004F0C06"/>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7D2"/>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1B94"/>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3325"/>
    <w:rsid w:val="00563367"/>
    <w:rsid w:val="0056366F"/>
    <w:rsid w:val="00566C04"/>
    <w:rsid w:val="00570312"/>
    <w:rsid w:val="00570639"/>
    <w:rsid w:val="00571438"/>
    <w:rsid w:val="005727C2"/>
    <w:rsid w:val="00572BCD"/>
    <w:rsid w:val="00573F60"/>
    <w:rsid w:val="0057465C"/>
    <w:rsid w:val="00575237"/>
    <w:rsid w:val="0057525A"/>
    <w:rsid w:val="00575719"/>
    <w:rsid w:val="005761BA"/>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072"/>
    <w:rsid w:val="005D71CF"/>
    <w:rsid w:val="005D735D"/>
    <w:rsid w:val="005D75E4"/>
    <w:rsid w:val="005D7BAE"/>
    <w:rsid w:val="005E0513"/>
    <w:rsid w:val="005E0C45"/>
    <w:rsid w:val="005E0EBA"/>
    <w:rsid w:val="005E1586"/>
    <w:rsid w:val="005E3AAF"/>
    <w:rsid w:val="005E4477"/>
    <w:rsid w:val="005E52B4"/>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1B0E"/>
    <w:rsid w:val="006B21BA"/>
    <w:rsid w:val="006B2796"/>
    <w:rsid w:val="006B40FE"/>
    <w:rsid w:val="006B6F2F"/>
    <w:rsid w:val="006B7A75"/>
    <w:rsid w:val="006C0255"/>
    <w:rsid w:val="006C17E7"/>
    <w:rsid w:val="006C37A0"/>
    <w:rsid w:val="006C3CD1"/>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3E2"/>
    <w:rsid w:val="006F1892"/>
    <w:rsid w:val="006F3CD4"/>
    <w:rsid w:val="006F3F62"/>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41D"/>
    <w:rsid w:val="00711E4E"/>
    <w:rsid w:val="00712E03"/>
    <w:rsid w:val="00715BF6"/>
    <w:rsid w:val="0072098C"/>
    <w:rsid w:val="00720F64"/>
    <w:rsid w:val="0072172E"/>
    <w:rsid w:val="00722345"/>
    <w:rsid w:val="00722F77"/>
    <w:rsid w:val="007231B6"/>
    <w:rsid w:val="007231D2"/>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194"/>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51F"/>
    <w:rsid w:val="0079799D"/>
    <w:rsid w:val="007A0BE3"/>
    <w:rsid w:val="007A1EA9"/>
    <w:rsid w:val="007A21A5"/>
    <w:rsid w:val="007A2AED"/>
    <w:rsid w:val="007A3A09"/>
    <w:rsid w:val="007A451E"/>
    <w:rsid w:val="007A4715"/>
    <w:rsid w:val="007A506C"/>
    <w:rsid w:val="007A606A"/>
    <w:rsid w:val="007A7E6B"/>
    <w:rsid w:val="007B4D8F"/>
    <w:rsid w:val="007B509E"/>
    <w:rsid w:val="007B576B"/>
    <w:rsid w:val="007B63C3"/>
    <w:rsid w:val="007B7834"/>
    <w:rsid w:val="007B7F65"/>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4697"/>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258"/>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4B"/>
    <w:rsid w:val="008D2CBF"/>
    <w:rsid w:val="008D30F2"/>
    <w:rsid w:val="008D4648"/>
    <w:rsid w:val="008D469D"/>
    <w:rsid w:val="008D4B14"/>
    <w:rsid w:val="008D5EC7"/>
    <w:rsid w:val="008D6104"/>
    <w:rsid w:val="008D6ED6"/>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389"/>
    <w:rsid w:val="0093045C"/>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1F1A"/>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2F2C"/>
    <w:rsid w:val="00983D0C"/>
    <w:rsid w:val="00984D29"/>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1ED"/>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1BAD"/>
    <w:rsid w:val="009D22E3"/>
    <w:rsid w:val="009D2AC9"/>
    <w:rsid w:val="009D2D25"/>
    <w:rsid w:val="009D30E8"/>
    <w:rsid w:val="009D392F"/>
    <w:rsid w:val="009D3BB8"/>
    <w:rsid w:val="009D41BF"/>
    <w:rsid w:val="009D4E5E"/>
    <w:rsid w:val="009E0B28"/>
    <w:rsid w:val="009E39DE"/>
    <w:rsid w:val="009E3C95"/>
    <w:rsid w:val="009E532F"/>
    <w:rsid w:val="009E545F"/>
    <w:rsid w:val="009E7B47"/>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07C"/>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A68"/>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084A"/>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0FA4"/>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1B8D"/>
    <w:rsid w:val="00B03C86"/>
    <w:rsid w:val="00B043FE"/>
    <w:rsid w:val="00B04859"/>
    <w:rsid w:val="00B063A5"/>
    <w:rsid w:val="00B069BD"/>
    <w:rsid w:val="00B06F4A"/>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57EE"/>
    <w:rsid w:val="00B26181"/>
    <w:rsid w:val="00B26A39"/>
    <w:rsid w:val="00B27642"/>
    <w:rsid w:val="00B30A91"/>
    <w:rsid w:val="00B32D66"/>
    <w:rsid w:val="00B34FF3"/>
    <w:rsid w:val="00B35B93"/>
    <w:rsid w:val="00B35E27"/>
    <w:rsid w:val="00B35FDA"/>
    <w:rsid w:val="00B3653F"/>
    <w:rsid w:val="00B37233"/>
    <w:rsid w:val="00B40203"/>
    <w:rsid w:val="00B41384"/>
    <w:rsid w:val="00B41BD0"/>
    <w:rsid w:val="00B4200B"/>
    <w:rsid w:val="00B432F6"/>
    <w:rsid w:val="00B43488"/>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2978"/>
    <w:rsid w:val="00B733E7"/>
    <w:rsid w:val="00B736AB"/>
    <w:rsid w:val="00B74BB4"/>
    <w:rsid w:val="00B75826"/>
    <w:rsid w:val="00B763FA"/>
    <w:rsid w:val="00B77529"/>
    <w:rsid w:val="00B80C20"/>
    <w:rsid w:val="00B80D46"/>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43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5A18"/>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A48"/>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03"/>
    <w:rsid w:val="00C45D5E"/>
    <w:rsid w:val="00C45E78"/>
    <w:rsid w:val="00C4647D"/>
    <w:rsid w:val="00C46AA6"/>
    <w:rsid w:val="00C47744"/>
    <w:rsid w:val="00C47AE8"/>
    <w:rsid w:val="00C50446"/>
    <w:rsid w:val="00C508CA"/>
    <w:rsid w:val="00C512FC"/>
    <w:rsid w:val="00C52118"/>
    <w:rsid w:val="00C52428"/>
    <w:rsid w:val="00C5289D"/>
    <w:rsid w:val="00C529B2"/>
    <w:rsid w:val="00C52A00"/>
    <w:rsid w:val="00C54994"/>
    <w:rsid w:val="00C57238"/>
    <w:rsid w:val="00C5730B"/>
    <w:rsid w:val="00C61E0C"/>
    <w:rsid w:val="00C627B9"/>
    <w:rsid w:val="00C63400"/>
    <w:rsid w:val="00C63CE9"/>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5BFD"/>
    <w:rsid w:val="00C87563"/>
    <w:rsid w:val="00C875B0"/>
    <w:rsid w:val="00C87A00"/>
    <w:rsid w:val="00C90637"/>
    <w:rsid w:val="00C90F57"/>
    <w:rsid w:val="00C918EF"/>
    <w:rsid w:val="00C9351B"/>
    <w:rsid w:val="00C93555"/>
    <w:rsid w:val="00C935D6"/>
    <w:rsid w:val="00C93D4A"/>
    <w:rsid w:val="00C949F7"/>
    <w:rsid w:val="00C95AAE"/>
    <w:rsid w:val="00C961E3"/>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4411"/>
    <w:rsid w:val="00CF654E"/>
    <w:rsid w:val="00CF6F9E"/>
    <w:rsid w:val="00D01971"/>
    <w:rsid w:val="00D027E6"/>
    <w:rsid w:val="00D02FD2"/>
    <w:rsid w:val="00D03D8A"/>
    <w:rsid w:val="00D0760F"/>
    <w:rsid w:val="00D11EFC"/>
    <w:rsid w:val="00D12846"/>
    <w:rsid w:val="00D166BA"/>
    <w:rsid w:val="00D167CB"/>
    <w:rsid w:val="00D168E5"/>
    <w:rsid w:val="00D16D37"/>
    <w:rsid w:val="00D2010D"/>
    <w:rsid w:val="00D20E03"/>
    <w:rsid w:val="00D21A8E"/>
    <w:rsid w:val="00D21ACF"/>
    <w:rsid w:val="00D21B28"/>
    <w:rsid w:val="00D22255"/>
    <w:rsid w:val="00D22586"/>
    <w:rsid w:val="00D22C1E"/>
    <w:rsid w:val="00D249ED"/>
    <w:rsid w:val="00D25964"/>
    <w:rsid w:val="00D260C0"/>
    <w:rsid w:val="00D261B6"/>
    <w:rsid w:val="00D263A3"/>
    <w:rsid w:val="00D2718F"/>
    <w:rsid w:val="00D30B0C"/>
    <w:rsid w:val="00D30C18"/>
    <w:rsid w:val="00D315D6"/>
    <w:rsid w:val="00D32182"/>
    <w:rsid w:val="00D32C54"/>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67A90"/>
    <w:rsid w:val="00D72F8E"/>
    <w:rsid w:val="00D73191"/>
    <w:rsid w:val="00D739F9"/>
    <w:rsid w:val="00D73FA9"/>
    <w:rsid w:val="00D73FC3"/>
    <w:rsid w:val="00D740C7"/>
    <w:rsid w:val="00D74523"/>
    <w:rsid w:val="00D75110"/>
    <w:rsid w:val="00D75CEC"/>
    <w:rsid w:val="00D76A24"/>
    <w:rsid w:val="00D76BBC"/>
    <w:rsid w:val="00D7733C"/>
    <w:rsid w:val="00D77B7D"/>
    <w:rsid w:val="00D80F8D"/>
    <w:rsid w:val="00D81857"/>
    <w:rsid w:val="00D8225E"/>
    <w:rsid w:val="00D83E29"/>
    <w:rsid w:val="00D84986"/>
    <w:rsid w:val="00D84C61"/>
    <w:rsid w:val="00D84FB7"/>
    <w:rsid w:val="00D8545B"/>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2B8"/>
    <w:rsid w:val="00DD6539"/>
    <w:rsid w:val="00DD657C"/>
    <w:rsid w:val="00DD790D"/>
    <w:rsid w:val="00DD7BEA"/>
    <w:rsid w:val="00DE14CE"/>
    <w:rsid w:val="00DE52A3"/>
    <w:rsid w:val="00DE53B4"/>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52EE"/>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6F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87116"/>
    <w:rsid w:val="00E907B0"/>
    <w:rsid w:val="00E90ABA"/>
    <w:rsid w:val="00E94DFA"/>
    <w:rsid w:val="00E95B9F"/>
    <w:rsid w:val="00E9685A"/>
    <w:rsid w:val="00E9747F"/>
    <w:rsid w:val="00E97D45"/>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430"/>
    <w:rsid w:val="00EF2E83"/>
    <w:rsid w:val="00EF313B"/>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0386"/>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0B00"/>
    <w:rsid w:val="00F71181"/>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546"/>
    <w:rsid w:val="00FC0057"/>
    <w:rsid w:val="00FC3DF6"/>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7598"/>
    <w:rsid w:val="00FF0105"/>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E78F"/>
  <w15:chartTrackingRefBased/>
  <w15:docId w15:val="{E838539F-9516-4429-8810-A7080F22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paragraph" w:styleId="NormalWeb">
    <w:name w:val="Normal (Web)"/>
    <w:basedOn w:val="Normal"/>
    <w:uiPriority w:val="99"/>
    <w:rsid w:val="00174EFF"/>
    <w:pPr>
      <w:autoSpaceDE w:val="0"/>
      <w:autoSpaceDN w:val="0"/>
      <w:adjustRightInd w:val="0"/>
      <w:spacing w:before="100" w:after="100"/>
    </w:pPr>
    <w:rPr>
      <w:sz w:val="24"/>
      <w:szCs w:val="24"/>
      <w:lang w:val="x-none" w:eastAsia="en-US"/>
    </w:rPr>
  </w:style>
  <w:style w:type="character" w:styleId="UnresolvedMention">
    <w:name w:val="Unresolved Mention"/>
    <w:basedOn w:val="DefaultParagraphFont"/>
    <w:uiPriority w:val="99"/>
    <w:semiHidden/>
    <w:unhideWhenUsed/>
    <w:rsid w:val="009D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967055009">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mailto:info@terabank.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rabank.ge" TargetMode="External"/><Relationship Id="rId2" Type="http://schemas.openxmlformats.org/officeDocument/2006/relationships/customXml" Target="../customXml/item2.xml"/><Relationship Id="rId16" Type="http://schemas.openxmlformats.org/officeDocument/2006/relationships/hyperlink" Target="https://terabank.ge/ge/retail/deposits/certificate-depos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erabank.ge/standterm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rabank.ge/standte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E086B0-630C-473A-BC12-2BF690D3A2F7}">
  <ds:schemaRefs>
    <ds:schemaRef ds:uri="http://schemas.microsoft.com/sharepoint/v3/contenttype/forms"/>
  </ds:schemaRefs>
</ds:datastoreItem>
</file>

<file path=customXml/itemProps2.xml><?xml version="1.0" encoding="utf-8"?>
<ds:datastoreItem xmlns:ds="http://schemas.openxmlformats.org/officeDocument/2006/customXml" ds:itemID="{F19209CF-A462-4D03-8894-86E2C7DF94A3}">
  <ds:schemaRefs>
    <ds:schemaRef ds:uri="http://schemas.openxmlformats.org/officeDocument/2006/bibliography"/>
  </ds:schemaRefs>
</ds:datastoreItem>
</file>

<file path=customXml/itemProps3.xml><?xml version="1.0" encoding="utf-8"?>
<ds:datastoreItem xmlns:ds="http://schemas.openxmlformats.org/officeDocument/2006/customXml" ds:itemID="{0E037502-5917-4B4F-86C8-AAB20C5C6DD4}">
  <ds:schemaRefs>
    <ds:schemaRef ds:uri="http://schemas.microsoft.com/office/2006/metadata/properties"/>
    <ds:schemaRef ds:uri="http://schemas.microsoft.com/office/infopath/2007/PartnerControls"/>
    <ds:schemaRef ds:uri="45d082a1-a71f-4114-a93b-f01f2644f2ff"/>
  </ds:schemaRefs>
</ds:datastoreItem>
</file>

<file path=customXml/itemProps4.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F10439-34A3-46B9-91E4-57974C3DFCB8}">
  <ds:schemaRefs>
    <ds:schemaRef ds:uri="http://schemas.microsoft.com/office/2006/metadata/longProperties"/>
  </ds:schemaRefs>
</ds:datastoreItem>
</file>

<file path=customXml/itemProps6.xml><?xml version="1.0" encoding="utf-8"?>
<ds:datastoreItem xmlns:ds="http://schemas.openxmlformats.org/officeDocument/2006/customXml" ds:itemID="{B4C84A8D-1674-40EA-9F3B-F3116286A6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9663</CharactersWithSpaces>
  <SharedDoc>false</SharedDoc>
  <HLinks>
    <vt:vector size="30" baseType="variant">
      <vt:variant>
        <vt:i4>6946873</vt:i4>
      </vt:variant>
      <vt:variant>
        <vt:i4>12</vt:i4>
      </vt:variant>
      <vt:variant>
        <vt:i4>0</vt:i4>
      </vt:variant>
      <vt:variant>
        <vt:i4>5</vt:i4>
      </vt:variant>
      <vt:variant>
        <vt:lpwstr>http://www.terabank.ge/</vt:lpwstr>
      </vt:variant>
      <vt:variant>
        <vt:lpwstr/>
      </vt:variant>
      <vt:variant>
        <vt:i4>6946873</vt:i4>
      </vt:variant>
      <vt:variant>
        <vt:i4>9</vt:i4>
      </vt:variant>
      <vt:variant>
        <vt:i4>0</vt:i4>
      </vt:variant>
      <vt:variant>
        <vt:i4>5</vt:i4>
      </vt:variant>
      <vt:variant>
        <vt:lpwstr>http://www.terabank.ge/</vt:lpwstr>
      </vt:variant>
      <vt:variant>
        <vt:lpwstr/>
      </vt:variant>
      <vt:variant>
        <vt:i4>6946873</vt:i4>
      </vt:variant>
      <vt:variant>
        <vt:i4>6</vt:i4>
      </vt:variant>
      <vt:variant>
        <vt:i4>0</vt:i4>
      </vt:variant>
      <vt:variant>
        <vt:i4>5</vt:i4>
      </vt:variant>
      <vt:variant>
        <vt:lpwstr>http://www.terabank.ge/</vt:lpwstr>
      </vt:variant>
      <vt:variant>
        <vt:lpwstr/>
      </vt: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11</cp:revision>
  <cp:lastPrinted>2017-04-05T10:48:00Z</cp:lastPrinted>
  <dcterms:created xsi:type="dcterms:W3CDTF">2024-04-10T11:23:00Z</dcterms:created>
  <dcterms:modified xsi:type="dcterms:W3CDTF">2025-09-15T08:46:00Z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